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Рекламный тур </w:t>
      </w:r>
      <w:r>
        <w:rPr>
          <w:rFonts w:cs="Times New Roman" w:ascii="Times New Roman" w:hAnsi="Times New Roman"/>
          <w:b/>
          <w:sz w:val="36"/>
          <w:szCs w:val="36"/>
        </w:rPr>
        <w:t xml:space="preserve"> в Домбай «Кавказская Швейцария»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  ДНЯ/3 НОЧИ 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 xml:space="preserve">Маршрут:  Минеральные воды — Пятигорск – Домбай- </w:t>
      </w: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Кисловодск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Заезд: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15.12.22-18.12.22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i/>
          <w:i/>
          <w:i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4"/>
          <w:szCs w:val="24"/>
          <w:lang w:eastAsia="ru-RU"/>
        </w:rPr>
        <w:t>В этом туре тебя ждет: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Autospacing="1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Активный отдых,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Горы и свобода,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Будем жить в отеле с видами  на горы,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Гулять по живописным ущельям,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Поднимемся на верхнюю точку горы Мусса — Ачитара по канатной дороге,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Полюбуемся кавказским хребтом,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Увидим знаменитого НЛО,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Побываем в Тебердинском заповеднике.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Попробуем воду из чистейшей реки Европы.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Но и это еще не все!..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Хотите узнать подробнее ?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Записывайся в наш рекламный тур в Домбай!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Вас ждет энергетика Кавказских гор  и классная компания друзей!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Программа тура: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День 1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(15.12.22)</w:t>
      </w:r>
    </w:p>
    <w:p>
      <w:pPr>
        <w:pStyle w:val="Normal"/>
        <w:numPr>
          <w:ilvl w:val="0"/>
          <w:numId w:val="2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Встреча группы в аэропорту. Прилет до 13.15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Гид с табличкой название тура «Кавказская Швейцария».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Посадка в автобус. Переезд в Пятигорск.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Обед в городском кафе  за доп плату.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Обзорная экскурсия по Пятигорску. Пятигорск — старинный город в регионе. Вы прогуляетесь по великолепному парку «Цветник», насладитесь видом с беседки Эолова Арфа и увидите знаменитое подземное озеро Провал. Пятигорск – город, который видел множество исторических событий и великих людей, таких как Л.Н.Толстой, С.Есенин, А.С.Пушкин. Но самым важным, несомненно, является Михаил Лермонтов, знаменитый русский поэт, который жил и умер здесь. Во время экскурсии Вы узнаете о жизни Лермонтова и посетите места, связанные с его пребыванием в Пятигорске.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 вы можете подняться  по канатной дороге на гору Машук. Высота откроет великолепный вид на город, горы и, если повезет, увидите Эльбрус.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Переезд в Домбай. Размещение в гостинице  Адель 3 *.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Ужин в  гостинице.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День 2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(16.12.22)</w:t>
      </w:r>
    </w:p>
    <w:p>
      <w:pPr>
        <w:pStyle w:val="Normal"/>
        <w:numPr>
          <w:ilvl w:val="0"/>
          <w:numId w:val="3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Завтрак в отеле.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Экскурсия по пос Домбай, знакомство с инфраструктурой.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плату: поднятие на гору Мусса –Ачитара по канатной дороге.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Тебердинский заповедник: насладимся речкой Уллу-Мурджу,  попробуем воду из самой чистой реки в России.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Вечерний ужин. 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18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День 3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(17.12.22)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>Завтрак.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Тебердинский зоопарк.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 доп плату экскурсия в Алимбекское ущелье.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22222"/>
          <w:sz w:val="24"/>
          <w:szCs w:val="24"/>
          <w:shd w:fill="FBFCFF" w:val="clear"/>
        </w:rPr>
        <w:t xml:space="preserve">Заключительный вечерний ужин.  Подведение итогов. </w:t>
      </w:r>
    </w:p>
    <w:p>
      <w:pPr>
        <w:pStyle w:val="Normal"/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День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4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(18.12.22)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>Завтрак.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>Сбор группы с вещами. Переезд в Кисловодск.</w:t>
      </w:r>
    </w:p>
    <w:p>
      <w:pPr>
        <w:pStyle w:val="Style18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Style w:val="Style16"/>
          <w:rFonts w:cs="Times New Roman" w:ascii="Gotham Pro;sans-serif" w:hAnsi="Gotham Pro;sans-serif"/>
          <w:b/>
          <w:i w:val="false"/>
          <w:caps w:val="false"/>
          <w:smallCaps w:val="false"/>
          <w:color w:val="000000"/>
          <w:spacing w:val="0"/>
          <w:sz w:val="19"/>
          <w:szCs w:val="24"/>
          <w:shd w:fill="FFFFFF" w:val="clear"/>
        </w:rPr>
        <w:t xml:space="preserve">Знакомство с Кисловодском </w:t>
      </w:r>
      <w:r>
        <w:rPr>
          <w:rStyle w:val="Style16"/>
          <w:rFonts w:cs="Times New Roman" w:ascii="Gotham Pro;sans-serif" w:hAnsi="Gotham Pro;sans-serif"/>
          <w:b/>
          <w:i w:val="false"/>
          <w:caps w:val="false"/>
          <w:smallCaps w:val="false"/>
          <w:color w:val="000000"/>
          <w:spacing w:val="0"/>
          <w:sz w:val="19"/>
          <w:szCs w:val="24"/>
          <w:shd w:fill="FFFFFF" w:val="clear"/>
        </w:rPr>
        <w:t>начнем</w:t>
      </w:r>
      <w:r>
        <w:rPr>
          <w:rStyle w:val="Style16"/>
          <w:rFonts w:cs="Times New Roman" w:ascii="Gotham Pro;sans-serif" w:hAnsi="Gotham Pro;sans-serif"/>
          <w:b/>
          <w:i w:val="false"/>
          <w:caps w:val="false"/>
          <w:smallCaps w:val="false"/>
          <w:color w:val="000000"/>
          <w:spacing w:val="0"/>
          <w:sz w:val="19"/>
          <w:szCs w:val="24"/>
          <w:shd w:fill="FFFFFF" w:val="clear"/>
        </w:rPr>
        <w:t xml:space="preserve"> с увлекательной обзорной экскурсии, которая охватывает основные достопримечательности знаменитого бальнеологического и климатического города-курорта. Это самый большой из курортов Кавказских минеральных вод со множеством интереснейших мест, памятников архитектуры и истории. </w:t>
      </w:r>
      <w:r>
        <w:rPr>
          <w:rFonts w:ascii="Gotham Pro;sans-serif" w:hAnsi="Gotham Pro;sans-serif"/>
          <w:b w:val="false"/>
          <w:i w:val="false"/>
          <w:caps w:val="false"/>
          <w:smallCaps w:val="false"/>
          <w:color w:val="000000"/>
          <w:spacing w:val="0"/>
          <w:sz w:val="19"/>
        </w:rPr>
        <w:t>Вы совершите променад по историческому центру города, посетите Курортный парк, осмотрите исторические и природные достопримечательности. А экскурсовод поделится с вами любопытнейшими фактами о прошлой и современной жизни города, о великих людях, с именами которых связана история этих мест, расскажет интереснейшие легенды и поведает тайны города, его улиц и зданий. Много нового можно будет узнать об источниках известной во всем мире лечебной углекислой воды «Нарзан», благодаря которым город получил своё название.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>Обед  в городском кафе.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>Проводы группы в аэропорт.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 xml:space="preserve">Рекомендуемые рейсы после 17.00 </w:t>
      </w:r>
    </w:p>
    <w:p>
      <w:pPr>
        <w:pStyle w:val="Normal"/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88" w:beforeAutospacing="1" w:after="48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  <w:lang w:eastAsia="ru-RU"/>
        </w:rPr>
        <w:t>Стоимость тура на 1 чел.:</w:t>
      </w:r>
    </w:p>
    <w:tbl>
      <w:tblPr>
        <w:tblW w:w="8520" w:type="dxa"/>
        <w:jc w:val="left"/>
        <w:tblInd w:w="1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6677"/>
        <w:gridCol w:w="1842"/>
      </w:tblGrid>
      <w:tr>
        <w:trPr>
          <w:trHeight w:val="288" w:hRule="atLeast"/>
        </w:trPr>
        <w:tc>
          <w:tcPr>
            <w:tcW w:w="6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36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Стоимость1/2 twin/dbl 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гостиница Адель 3 *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13900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руб.</w:t>
            </w:r>
          </w:p>
        </w:tc>
      </w:tr>
      <w:tr>
        <w:trPr>
          <w:trHeight w:val="288" w:hRule="atLeast"/>
        </w:trPr>
        <w:tc>
          <w:tcPr>
            <w:tcW w:w="6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Доплата за одноместное проживание 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00 руб</w:t>
            </w:r>
          </w:p>
        </w:tc>
      </w:tr>
      <w:tr>
        <w:trPr>
          <w:trHeight w:val="288" w:hRule="atLeast"/>
        </w:trPr>
        <w:tc>
          <w:tcPr>
            <w:tcW w:w="6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ночь в гостинице  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 запрос</w:t>
            </w:r>
          </w:p>
        </w:tc>
      </w:tr>
    </w:tbl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В стоимость тура включено:</w:t>
        <w:br/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— трансфер аэропорт – отель – аэропорт</w:t>
        <w:br/>
        <w:t>— транспортное обслуживание по программе</w:t>
        <w:br/>
        <w:t>— проживание в гостинице 3 ночи</w:t>
        <w:br/>
        <w:t xml:space="preserve">— питание по программе тура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( 1 день обед, ужин, 2 день -завтрак, ужин, 3 день -завтрак, ужин, 4 день -завтрак, обед).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br/>
        <w:t>— экскурсионное обслуживание по программе</w:t>
        <w:br/>
        <w:t xml:space="preserve">— входные билеты  по программе 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Дополнительно оплачивается: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—  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катание на подъемниках,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— сувениры</w:t>
        <w:br/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проезд  (авиа или ж/д).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Заявки просьба направлять по адресу: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val="en-US" w:eastAsia="ru-RU"/>
        </w:rPr>
        <w:t>academtravelspb@mail.ru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Будем рады ответить вам на все ваши вопросы!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otham Pro">
    <w:altName w:val="sans-serif"/>
    <w:charset w:val="cc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0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13946"/>
    <w:rPr>
      <w:b/>
      <w:bCs/>
    </w:rPr>
  </w:style>
  <w:style w:type="character" w:styleId="Style14">
    <w:name w:val="Emphasis"/>
    <w:basedOn w:val="DefaultParagraphFont"/>
    <w:uiPriority w:val="20"/>
    <w:qFormat/>
    <w:rsid w:val="00813946"/>
    <w:rPr>
      <w:i/>
      <w:iCs/>
    </w:rPr>
  </w:style>
  <w:style w:type="character" w:styleId="Style15">
    <w:name w:val="Hyperlink"/>
    <w:basedOn w:val="DefaultParagraphFont"/>
    <w:uiPriority w:val="99"/>
    <w:semiHidden/>
    <w:unhideWhenUsed/>
    <w:rsid w:val="00813946"/>
    <w:rPr>
      <w:color w:val="0000FF"/>
      <w:u w:val="single"/>
    </w:rPr>
  </w:style>
  <w:style w:type="character" w:styleId="Style16">
    <w:name w:val="Strong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139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LibreOffice/7.4.1.2$Windows_X86_64 LibreOffice_project/3c58a8f3a960df8bc8fd77b461821e42c061c5f0</Application>
  <AppVersion>15.0000</AppVersion>
  <Pages>3</Pages>
  <Words>548</Words>
  <Characters>3209</Characters>
  <CharactersWithSpaces>3712</CharactersWithSpaces>
  <Paragraphs>59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2021-11-26T14:16:00Z</dcterms:created>
  <dc:creator>Пользователь Windows</dc:creator>
  <dc:description/>
  <dc:language>ru-RU</dc:language>
  <cp:lastModifiedBy/>
  <dcterms:modified xsi:type="dcterms:W3CDTF">2022-11-14T00:32:54Z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