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«Но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вогодняя Сказка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в Домбае».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Маршрут: Минеральные воды — Пятигорск – Домбай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Заезд: 30.12.22-02.01.23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В этом туре тебя ждет: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Активный отдых,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Горы и свобода,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Будем жить в отеле с видами на горы,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Гулять по живописным ущельям,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Поднимемся на верхнюю точку горы Мусса — Ачитара по канатной дороге,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Полюбуемся кавказским хребтом,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Увидим знаменитого НЛО,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Побываем в Тебердинском заповеднике.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Попробуем воду из чистейшей реки Европы.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Но и это еще не все!..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Хотите узнать подробнее 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Записывайся в наш тур в Домбай!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Вас ждет энергетика Кавказских гор и классная компания друзей!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Важная информация!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Данный тур возможен с выездом из городов:  Дербент, Избербаш, Каспийск, Махачкала, Хасавюрт, Грозный, Минеральные воды.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уважением, DAG TOUR.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Программа тура: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Выезд из Дагестана накануне 29.12.22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20.00  Посадка у ТЦ Россия  г Дербент.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21.30 Посадка г Избербаш ул Буйнакского д 113 ( у Сбербанка).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22.30  Посадка г Каспийск </w:t>
      </w:r>
      <w:hyperlink r:id="rId2" w:tgtFrame="_blank">
        <w:r>
          <w:rPr>
            <w:rFonts w:eastAsia="Times New Roman" w:cs="Times New Roman" w:ascii="Times New Roman" w:hAnsi="Times New Roman"/>
            <w:b/>
            <w:bCs/>
            <w:strike w:val="false"/>
            <w:dstrike w:val="false"/>
            <w:sz w:val="24"/>
            <w:szCs w:val="24"/>
            <w:u w:val="none"/>
            <w:effect w:val="none"/>
            <w:lang w:eastAsia="ru-RU"/>
          </w:rPr>
          <w:t>просп. Акулиничева, 21, Каспийск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23.00 Посадка г Махачкала у гостиницы Ак-Гель пр-т Петра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д 14.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23.30 Переезд в  Пятигорск ( через Минеральные воды).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По дороге санитарные остановки и фото-стоп в Чечне  у мечети Сердце Матери в ночной подсветке.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День 1 (30.12.22)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Для туристов из Махачкалы утром остановка на завтрак.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Факультативная экскурсия по Кисловодску.</w:t>
      </w:r>
    </w:p>
    <w:p>
      <w:pPr>
        <w:pStyle w:val="Normal"/>
        <w:numPr>
          <w:ilvl w:val="0"/>
          <w:numId w:val="3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Встреча группы в аэропорту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г Минеральные воды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. Прилет до 13.10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Гид с табличкой название тура «Новогодняя Сказка в Домбае».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Посадка в автобус. Переезд в Пятигорск.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Обзорная экскурсия по Пятигорску. Пятигорск — старинный город в регионе. Вы прогуляетесь по великолепному парку «Цветник», насладитесь видом с беседки Эолова Арфа и увидите знаменитое подземное озеро Провал. Пятигорск – город, который видел множество исторических событий и великих людей, таких как Л.Н.Толстой, С.Есенин, А.С.Пушкин. Но самым важным, несомненно, является Михаил Лермонтов, знаменитый русский поэт, который жил и умер здесь. Во время экскурсии Вы узнаете о жизни Лермонтова и посетите места, связанные с его пребыванием в Пятигорске.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 вы можете подняться по канатной дороге на гору Машук. Высота откроет великолепный вид на город, горы и, если повезет, увидите Эльбрус.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Свободное время для обеда.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Переезд в Домбай. Размещение в гостинице Версаль.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Ночь в отеле.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18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День 2 (31.12.22)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Завтрак в отеле.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Экскурсия по пос Домбай, знакомство с инфраструктурой.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плату: поднятие на гору Мусса –Ачитара по канатной дороге.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Подготовка к празднованию Нового года  в ресторане гостиницы с 22.00 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18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(Новогодний банкет включен в стоимость тура. Программа мероприятия уточняются).</w:t>
      </w:r>
    </w:p>
    <w:p>
      <w:pPr>
        <w:pStyle w:val="Normal"/>
        <w:spacing w:lineRule="atLeast" w:line="288" w:before="0" w:after="48"/>
        <w:ind w:hanging="0"/>
        <w:rPr/>
      </w:pPr>
      <w:r>
        <w:rPr/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День 3 (01.01.23)</w:t>
      </w:r>
    </w:p>
    <w:p>
      <w:pPr>
        <w:pStyle w:val="Normal"/>
        <w:numPr>
          <w:ilvl w:val="0"/>
          <w:numId w:val="5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Завтрак в гостинице.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Свободное время. 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Отдых.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540" w:hanging="0"/>
        <w:rPr/>
      </w:pPr>
      <w:r>
        <w:rPr/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День 4 (02.01.23)</w:t>
      </w:r>
    </w:p>
    <w:p>
      <w:pPr>
        <w:pStyle w:val="Normal"/>
        <w:numPr>
          <w:ilvl w:val="0"/>
          <w:numId w:val="5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Завтрак в гостинице.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Встреча с гидом в холле отеля. 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Тебердинский заповедник: насладимся речкой Уллу-Мурджу, попробуем воду из самой чистой реки в России.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Посетим Тебердинский зоопарк.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музей природы Тибердинского государственного природного биосферного заповедника.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Переезд в Минеральные воды. Проводы группы с вылетом после 17.00.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Переезд в Дагестан.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Остановки по пути г Грозный, Хасавюрт, Махачкала, Каспийск, Избербаш, Дербент.</w:t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Стоимость тура на 1 чел.:</w:t>
      </w:r>
    </w:p>
    <w:tbl>
      <w:tblPr>
        <w:tblW w:w="4650" w:type="pct"/>
        <w:jc w:val="left"/>
        <w:tblInd w:w="1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6745"/>
        <w:gridCol w:w="1954"/>
      </w:tblGrid>
      <w:tr>
        <w:trPr>
          <w:trHeight w:val="295" w:hRule="atLeast"/>
        </w:trPr>
        <w:tc>
          <w:tcPr>
            <w:tcW w:w="6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 1/2 twin/dbl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Проживание гостиница Версаль  https://версальотель.рф/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40000  руб.</w:t>
            </w:r>
          </w:p>
        </w:tc>
      </w:tr>
      <w:tr>
        <w:trPr>
          <w:trHeight w:val="295" w:hRule="atLeast"/>
        </w:trPr>
        <w:tc>
          <w:tcPr>
            <w:tcW w:w="6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Доплата за одноместное проживание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12500 руб</w:t>
            </w:r>
          </w:p>
        </w:tc>
      </w:tr>
      <w:tr>
        <w:trPr>
          <w:trHeight w:val="295" w:hRule="atLeast"/>
        </w:trPr>
        <w:tc>
          <w:tcPr>
            <w:tcW w:w="6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ночь в гостинице  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под запрос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В стоимость тура включено: </w:t>
        <w:br/>
        <w:t>-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трансфер аэропорт – отель – аэропорт</w:t>
        <w:br/>
        <w:t>-транспортное обслуживание по программе</w:t>
        <w:br/>
        <w:t>-проживание в гостинице 3 ночи</w:t>
        <w:br/>
        <w:t>-питание по программе тура ВВ ( завтраки)                                                                                                     - новогодний банкет</w:t>
        <w:br/>
        <w:t>-экскурсионное обслуживание по программе</w:t>
        <w:br/>
        <w:t>-входные билеты.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Дополнительно оплачивается: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а/виа перелет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подъемники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сувениры.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Будем рады ответить вам на все ваши вопросы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0e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f66ac"/>
    <w:rPr>
      <w:b/>
      <w:bCs/>
    </w:rPr>
  </w:style>
  <w:style w:type="character" w:styleId="Style14">
    <w:name w:val="Emphasis"/>
    <w:basedOn w:val="DefaultParagraphFont"/>
    <w:uiPriority w:val="20"/>
    <w:qFormat/>
    <w:rsid w:val="009f66ac"/>
    <w:rPr>
      <w:i/>
      <w:iCs/>
    </w:rPr>
  </w:style>
  <w:style w:type="character" w:styleId="Style15">
    <w:name w:val="Hyperlink"/>
    <w:basedOn w:val="DefaultParagraphFont"/>
    <w:uiPriority w:val="99"/>
    <w:semiHidden/>
    <w:unhideWhenUsed/>
    <w:rsid w:val="009f66ac"/>
    <w:rPr>
      <w:color w:val="0000FF"/>
      <w:u w:val="single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f66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61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profile/7758435520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LibreOffice/7.4.1.2$Windows_X86_64 LibreOffice_project/3c58a8f3a960df8bc8fd77b461821e42c061c5f0</Application>
  <AppVersion>15.0000</AppVersion>
  <Pages>3</Pages>
  <Words>548</Words>
  <Characters>3138</Characters>
  <CharactersWithSpaces>3708</CharactersWithSpaces>
  <Paragraphs>71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2021-11-26T14:49:00Z</dcterms:created>
  <dc:creator>555</dc:creator>
  <dc:description/>
  <dc:language>ru-RU</dc:language>
  <cp:lastModifiedBy/>
  <dcterms:modified xsi:type="dcterms:W3CDTF">2022-10-31T09:01:13Z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