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 w:before="0" w:after="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00"/>
        <w:ind w:right="111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3"/>
          <w:w w:val="107"/>
          <w:sz w:val="32"/>
          <w:szCs w:val="32"/>
          <w:u w:val="none"/>
          <w:effect w:val="none"/>
        </w:rPr>
        <w:t>Новогодний вояж  в Дагестане .</w:t>
      </w:r>
    </w:p>
    <w:p>
      <w:pPr>
        <w:pStyle w:val="Normal"/>
        <w:widowControl w:val="false"/>
        <w:spacing w:lineRule="auto" w:line="300"/>
        <w:ind w:right="111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3"/>
          <w:w w:val="107"/>
          <w:sz w:val="32"/>
          <w:szCs w:val="32"/>
          <w:u w:val="none"/>
          <w:effect w:val="none"/>
        </w:rPr>
        <w:t xml:space="preserve">Тур для тех кто ценит комфорт ! </w:t>
      </w:r>
    </w:p>
    <w:p>
      <w:pPr>
        <w:pStyle w:val="Normal"/>
        <w:widowControl w:val="false"/>
        <w:spacing w:lineRule="auto" w:line="300"/>
        <w:ind w:right="1119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Проживание в   Азимут   Парк отель 4*</w:t>
      </w:r>
    </w:p>
    <w:p>
      <w:pPr>
        <w:pStyle w:val="Normal"/>
        <w:widowControl w:val="false"/>
        <w:spacing w:lineRule="auto" w:line="300"/>
        <w:ind w:right="1119" w:hanging="0"/>
        <w:jc w:val="center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widowControl w:val="false"/>
        <w:spacing w:lineRule="auto" w:line="300"/>
        <w:ind w:right="1119" w:hanging="0"/>
        <w:jc w:val="left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Маршрут:   Сулакский каньон — Смотровая площадка —  пещера  Нохъо  с  подвесным  мостом*-    Хунзах- мастерская по приготовлению Урбеча с дегустацией — водопад Тобот — оз Мочох — Ирганайское вдх  -   Дербент — Самурский лес  с пикником и дегустацией     домашних   вин — мастер-класс по лезгинке от джигита — Махачкала.</w:t>
      </w:r>
    </w:p>
    <w:p>
      <w:pPr>
        <w:pStyle w:val="Normal"/>
        <w:widowControl w:val="false"/>
        <w:spacing w:lineRule="auto" w:line="300"/>
        <w:ind w:right="1119" w:hanging="0"/>
        <w:jc w:val="center"/>
        <w:rPr>
          <w:rFonts w:ascii="DecoType Naskh Variants" w:hAnsi="DecoType Naskh Variants"/>
        </w:rPr>
      </w:pPr>
      <w:r>
        <w:rPr>
          <w:rFonts w:ascii="DecoType Naskh Variants" w:hAnsi="DecoType Naskh Variants"/>
        </w:rPr>
      </w:r>
    </w:p>
    <w:p>
      <w:pPr>
        <w:pStyle w:val="Normal"/>
        <w:widowControl w:val="false"/>
        <w:spacing w:lineRule="auto" w:line="240"/>
        <w:ind w:right="-20"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pacing w:val="2"/>
          <w:w w:val="117"/>
          <w:sz w:val="32"/>
          <w:szCs w:val="32"/>
        </w:rPr>
        <w:t xml:space="preserve">Вы просили, мы это сделали! </w:t>
      </w:r>
    </w:p>
    <w:p>
      <w:pPr>
        <w:pStyle w:val="Normal"/>
        <w:widowControl w:val="false"/>
        <w:spacing w:lineRule="auto" w:line="240"/>
        <w:ind w:right="-20" w:hanging="0"/>
        <w:jc w:val="left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pacing w:val="2"/>
          <w:w w:val="117"/>
          <w:sz w:val="28"/>
          <w:szCs w:val="28"/>
        </w:rPr>
        <w:t>В нашем туре  Новогодний  вояж  будет не скучно!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2"/>
          <w:w w:val="117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2"/>
          <w:w w:val="117"/>
          <w:sz w:val="28"/>
          <w:szCs w:val="28"/>
          <w:u w:val="none"/>
          <w:effect w:val="none"/>
        </w:rPr>
        <w:t>Вы попадете в Новогоднюю Сказку и из туриста превратитесь в гостя.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2"/>
          <w:w w:val="117"/>
          <w:sz w:val="28"/>
          <w:szCs w:val="28"/>
          <w:u w:val="none"/>
          <w:effect w:val="none"/>
        </w:rPr>
        <w:t>Мы обещаем Вам совершить погружение в настоящее кавказское гостеприимство!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2"/>
          <w:w w:val="117"/>
          <w:sz w:val="28"/>
          <w:szCs w:val="28"/>
          <w:u w:val="none"/>
          <w:effect w:val="none"/>
        </w:rPr>
        <w:t>Для Вас у нас в туре: Зажигательная лезгинка, дегустация знаменитого дагестанского вина,мастер-классы по приготовлению национальных блюд.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2"/>
          <w:w w:val="117"/>
          <w:sz w:val="28"/>
          <w:szCs w:val="28"/>
          <w:u w:val="none"/>
          <w:effect w:val="none"/>
        </w:rPr>
        <w:t>Вас ждет много сюрпризов и хорошего настроения!</w:t>
      </w:r>
    </w:p>
    <w:p>
      <w:pPr>
        <w:pStyle w:val="Normal"/>
        <w:widowControl w:val="false"/>
        <w:spacing w:lineRule="auto" w:line="300"/>
        <w:ind w:right="1119" w:hanging="0"/>
        <w:rPr>
          <w:b/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</w:r>
    </w:p>
    <w:p>
      <w:pPr>
        <w:pStyle w:val="Normal"/>
        <w:spacing w:lineRule="exact" w:line="140" w:before="0" w:after="9"/>
        <w:rPr>
          <w:color w:val="000000"/>
          <w:w w:val="114"/>
        </w:rPr>
      </w:pPr>
      <w:r>
        <w:rPr>
          <w:color w:val="000000"/>
          <w:w w:val="114"/>
        </w:rPr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114"/>
          <w:sz w:val="26"/>
          <w:szCs w:val="26"/>
        </w:rPr>
        <w:t>Продолжительность: 5 дней</w:t>
      </w:r>
      <w:r>
        <w:rPr>
          <w:color w:val="000000"/>
          <w:w w:val="114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color w:val="000000"/>
          <w:w w:val="114"/>
          <w:sz w:val="26"/>
          <w:szCs w:val="26"/>
        </w:rPr>
        <w:t>ЗАЕЗДЫ: 30.12.22-03.01.23</w:t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ВСЕ НАШИ ЗАЕЗДЫ ГАРАНТИРОВАНЫ!</w:t>
      </w:r>
    </w:p>
    <w:p>
      <w:pPr>
        <w:pStyle w:val="Normal"/>
        <w:spacing w:lineRule="exact" w:line="180" w:before="0" w:after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lineRule="auto" w:line="240"/>
        <w:ind w:left="3037" w:right="-20" w:hanging="0"/>
        <w:rPr>
          <w:w w:val="115"/>
        </w:rPr>
      </w:pPr>
      <w:r>
        <w:rPr>
          <w:w w:val="115"/>
        </w:rPr>
      </w:r>
    </w:p>
    <w:p>
      <w:pPr>
        <w:pStyle w:val="Normal"/>
        <w:widowControl w:val="false"/>
        <w:spacing w:lineRule="auto" w:line="240"/>
        <w:ind w:left="3037" w:right="-20" w:hanging="0"/>
        <w:jc w:val="center"/>
        <w:rPr>
          <w:w w:val="115"/>
        </w:rPr>
      </w:pPr>
      <w:r>
        <w:rPr>
          <w:w w:val="115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115"/>
          <w:sz w:val="36"/>
          <w:szCs w:val="36"/>
        </w:rPr>
        <w:t>Ц</w:t>
      </w:r>
      <w:r>
        <w:rPr>
          <w:rFonts w:ascii="Times New Roman" w:hAnsi="Times New Roman"/>
          <w:b/>
          <w:bCs/>
          <w:color w:val="000000"/>
          <w:w w:val="112"/>
          <w:sz w:val="36"/>
          <w:szCs w:val="36"/>
        </w:rPr>
        <w:t>е</w:t>
      </w:r>
      <w:r>
        <w:rPr>
          <w:rFonts w:ascii="Times New Roman" w:hAnsi="Times New Roman"/>
          <w:b/>
          <w:bCs/>
          <w:color w:val="000000"/>
          <w:w w:val="118"/>
          <w:sz w:val="36"/>
          <w:szCs w:val="36"/>
        </w:rPr>
        <w:t>н</w:t>
      </w:r>
      <w:r>
        <w:rPr>
          <w:rFonts w:ascii="Times New Roman" w:hAnsi="Times New Roman"/>
          <w:b/>
          <w:bCs/>
          <w:color w:val="000000"/>
          <w:spacing w:val="-1"/>
          <w:w w:val="116"/>
          <w:sz w:val="36"/>
          <w:szCs w:val="36"/>
        </w:rPr>
        <w:t>а</w:t>
      </w:r>
      <w:r>
        <w:rPr>
          <w:rFonts w:ascii="Times New Roman" w:hAnsi="Times New Roman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w w:val="114"/>
          <w:sz w:val="36"/>
          <w:szCs w:val="36"/>
        </w:rPr>
        <w:t>з</w:t>
      </w:r>
      <w:r>
        <w:rPr>
          <w:rFonts w:ascii="Times New Roman" w:hAnsi="Times New Roman"/>
          <w:b/>
          <w:bCs/>
          <w:color w:val="000000"/>
          <w:w w:val="116"/>
          <w:sz w:val="36"/>
          <w:szCs w:val="36"/>
        </w:rPr>
        <w:t>а</w:t>
      </w:r>
      <w:r>
        <w:rPr>
          <w:rFonts w:ascii="Times New Roman" w:hAnsi="Times New Roman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36"/>
          <w:szCs w:val="36"/>
        </w:rPr>
        <w:t>ч</w:t>
      </w:r>
      <w:r>
        <w:rPr>
          <w:rFonts w:ascii="Times New Roman" w:hAnsi="Times New Roman"/>
          <w:b/>
          <w:bCs/>
          <w:color w:val="000000"/>
          <w:spacing w:val="4"/>
          <w:w w:val="112"/>
          <w:sz w:val="36"/>
          <w:szCs w:val="36"/>
        </w:rPr>
        <w:t>е</w:t>
      </w:r>
      <w:r>
        <w:rPr>
          <w:rFonts w:ascii="Times New Roman" w:hAnsi="Times New Roman"/>
          <w:b/>
          <w:bCs/>
          <w:color w:val="000000"/>
          <w:spacing w:val="4"/>
          <w:w w:val="111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pacing w:val="4"/>
          <w:w w:val="114"/>
          <w:sz w:val="36"/>
          <w:szCs w:val="36"/>
        </w:rPr>
        <w:t>о</w:t>
      </w:r>
      <w:r>
        <w:rPr>
          <w:rFonts w:ascii="Times New Roman" w:hAnsi="Times New Roman"/>
          <w:b/>
          <w:bCs/>
          <w:color w:val="000000"/>
          <w:spacing w:val="5"/>
          <w:w w:val="118"/>
          <w:sz w:val="36"/>
          <w:szCs w:val="36"/>
        </w:rPr>
        <w:t>в</w:t>
      </w:r>
      <w:r>
        <w:rPr>
          <w:rFonts w:ascii="Times New Roman" w:hAnsi="Times New Roman"/>
          <w:b/>
          <w:bCs/>
          <w:color w:val="000000"/>
          <w:spacing w:val="4"/>
          <w:w w:val="112"/>
          <w:sz w:val="36"/>
          <w:szCs w:val="36"/>
        </w:rPr>
        <w:t>ек</w:t>
      </w:r>
      <w:r>
        <w:rPr>
          <w:rFonts w:ascii="Times New Roman" w:hAnsi="Times New Roman"/>
          <w:b/>
          <w:bCs/>
          <w:color w:val="000000"/>
          <w:spacing w:val="4"/>
          <w:w w:val="116"/>
          <w:sz w:val="36"/>
          <w:szCs w:val="36"/>
        </w:rPr>
        <w:t>а</w:t>
      </w:r>
      <w:r>
        <w:rPr>
          <w:rFonts w:ascii="Times New Roman" w:hAnsi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w w:val="114"/>
          <w:sz w:val="36"/>
          <w:szCs w:val="36"/>
        </w:rPr>
        <w:t>о</w:t>
      </w:r>
      <w:r>
        <w:rPr>
          <w:rFonts w:ascii="Times New Roman" w:hAnsi="Times New Roman"/>
          <w:b/>
          <w:bCs/>
          <w:color w:val="000000"/>
          <w:spacing w:val="9"/>
          <w:sz w:val="36"/>
          <w:szCs w:val="36"/>
        </w:rPr>
        <w:t>т</w:t>
      </w:r>
      <w:r>
        <w:rPr>
          <w:rFonts w:ascii="Times New Roman" w:hAnsi="Times New Roman"/>
          <w:b/>
          <w:bCs/>
          <w:color w:val="000000"/>
          <w:spacing w:val="8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pacing w:val="8"/>
          <w:w w:val="113"/>
          <w:sz w:val="36"/>
          <w:szCs w:val="36"/>
          <w:lang w:val="ru-RU"/>
        </w:rPr>
        <w:t>38000</w:t>
      </w:r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w w:val="116"/>
          <w:sz w:val="36"/>
          <w:szCs w:val="36"/>
        </w:rPr>
        <w:t>р</w:t>
      </w:r>
      <w:r>
        <w:rPr>
          <w:rFonts w:ascii="Times New Roman" w:hAnsi="Times New Roman"/>
          <w:b/>
          <w:bCs/>
          <w:color w:val="000000"/>
          <w:w w:val="111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w w:val="112"/>
          <w:sz w:val="36"/>
          <w:szCs w:val="36"/>
        </w:rPr>
        <w:t>б</w:t>
      </w:r>
      <w:r>
        <w:rPr>
          <w:rFonts w:ascii="Times New Roman" w:hAnsi="Times New Roman"/>
          <w:b/>
          <w:bCs/>
          <w:color w:val="000000"/>
          <w:spacing w:val="-1"/>
          <w:w w:val="105"/>
          <w:sz w:val="36"/>
          <w:szCs w:val="36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1"/>
          <w:w w:val="105"/>
          <w:sz w:val="36"/>
          <w:szCs w:val="36"/>
        </w:rPr>
        <w:t xml:space="preserve">Доплата за </w:t>
      </w:r>
      <w:r>
        <w:rPr>
          <w:rFonts w:ascii="Times New Roman" w:hAnsi="Times New Roman"/>
          <w:b/>
          <w:bCs/>
          <w:color w:val="000000"/>
          <w:spacing w:val="-1"/>
          <w:w w:val="105"/>
          <w:sz w:val="36"/>
          <w:szCs w:val="36"/>
          <w:lang w:val="en-US"/>
        </w:rPr>
        <w:t xml:space="preserve">singl -12 000  </w:t>
      </w:r>
      <w:r>
        <w:rPr>
          <w:rFonts w:ascii="Times New Roman" w:hAnsi="Times New Roman"/>
          <w:b/>
          <w:bCs/>
          <w:color w:val="000000"/>
          <w:spacing w:val="-1"/>
          <w:w w:val="105"/>
          <w:sz w:val="36"/>
          <w:szCs w:val="36"/>
          <w:lang w:val="ru-RU"/>
        </w:rPr>
        <w:t>рублей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right="-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 w:val="false"/>
        <w:spacing w:lineRule="auto" w:line="240"/>
        <w:ind w:right="-2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такое Новый Год в Дагестане?</w:t>
      </w:r>
    </w:p>
    <w:p>
      <w:pPr>
        <w:pStyle w:val="Style16"/>
        <w:spacing w:before="0" w:after="24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Это прекрасная возможность оглянуться назад и увидеть, что было сделано в уходящем году, оценить приобретения и потери. Как ты встретишь Новый год, так его и проведешь.</w:t>
      </w:r>
    </w:p>
    <w:p>
      <w:pPr>
        <w:pStyle w:val="Style16"/>
        <w:spacing w:before="0" w:after="24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лучше всего это сделать вдали от бешеного ритма города, среди покоя горных вершин и потрясающих зимних пейзажей Дагестана!</w:t>
      </w:r>
    </w:p>
    <w:p>
      <w:pPr>
        <w:pStyle w:val="Style16"/>
        <w:spacing w:before="0" w:after="24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Приглашаем провести незабываемый Новый год  в Дагестане. А еще приятнее провести его  с комфортом в  самом лучшем отеле — Азимут Каспийск 4*.</w:t>
      </w:r>
    </w:p>
    <w:p>
      <w:pPr>
        <w:pStyle w:val="Style16"/>
        <w:spacing w:before="0" w:after="24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Горный воздух, увлекательные экскурсии, кавказская кухня и прекрасные виды Дагестана зарядят вас энергией на целый год!</w:t>
      </w:r>
    </w:p>
    <w:p>
      <w:pPr>
        <w:pStyle w:val="Style16"/>
        <w:widowControl w:val="false"/>
        <w:spacing w:lineRule="auto" w:line="240"/>
        <w:ind w:right="-2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  <w:t xml:space="preserve">                                    </w:t>
      </w:r>
    </w:p>
    <w:p>
      <w:pPr>
        <w:pStyle w:val="Style16"/>
        <w:widowControl/>
        <w:pBdr/>
        <w:spacing w:lineRule="atLeast" w:line="192" w:before="0" w:after="0"/>
        <w:ind w:left="3039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/>
        <w:pBdr/>
        <w:spacing w:lineRule="atLeast" w:line="192" w:before="0" w:after="0"/>
        <w:ind w:right="0" w:hanging="0"/>
        <w:rPr/>
      </w:pPr>
      <w:r>
        <w:rPr/>
      </w:r>
    </w:p>
    <w:p>
      <w:pPr>
        <w:pStyle w:val="Style16"/>
        <w:widowControl/>
        <w:pBdr/>
        <w:spacing w:lineRule="atLeast" w:line="192" w:before="0" w:after="0"/>
        <w:ind w:left="0" w:right="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Style w:val="Style13"/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36"/>
        </w:rPr>
        <w:t>Программа тура:</w:t>
      </w:r>
    </w:p>
    <w:p>
      <w:pPr>
        <w:pStyle w:val="Style16"/>
        <w:widowControl/>
        <w:pBdr/>
        <w:spacing w:lineRule="atLeast" w:line="192"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-2"/>
          <w:sz w:val="36"/>
          <w:szCs w:val="36"/>
        </w:rPr>
        <w:t>День 1 - 30 декабря</w:t>
      </w:r>
    </w:p>
    <w:p>
      <w:pPr>
        <w:pStyle w:val="Style16"/>
        <w:widowControl/>
        <w:pBdr/>
        <w:spacing w:lineRule="atLeast" w:line="192"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-2"/>
          <w:sz w:val="36"/>
          <w:szCs w:val="36"/>
        </w:rPr>
        <w:t>Сулакский каньон, форелевое хозяйство «Главрыба»</w:t>
      </w: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- экскурсия в пещеру Нохъо - подвесной мост- катание на катере по Чиркейскому водохранилищу.</w:t>
      </w:r>
    </w:p>
    <w:p>
      <w:pPr>
        <w:pStyle w:val="Style16"/>
        <w:widowControl/>
        <w:pBdr/>
        <w:spacing w:lineRule="atLeast" w:line="192" w:before="0" w:after="0"/>
        <w:ind w:left="0" w:right="0" w:hanging="0"/>
        <w:rPr>
          <w:rStyle w:val="Style13"/>
          <w:rFonts w:ascii="Times New Roman;serif" w:hAnsi="Times New Roman;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Встреча в аэропорту Махачкалы. Прилет до 11.30.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Посадка в автобус. Отправляемся на встречу приключениям и ярким эмоциям.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Наше знакомство начнется со знакомства с Сулакского каньона — жемчужиной Дагестана.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Со смотровой площадки п.Дубки полюбуемся на бирюзовые воды Сулакского каньона.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pacing w:val="0"/>
          <w:sz w:val="36"/>
        </w:rPr>
        <w:t>Далее нас ждет вкусный обед на Форелевом хозяйстве «Главрыба» из свежевыловленной форели.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pacing w:val="0"/>
          <w:sz w:val="36"/>
        </w:rPr>
        <w:t>После небольшого отдыха нам предстоит завораживающее приключение.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pacing w:val="0"/>
          <w:sz w:val="36"/>
        </w:rPr>
        <w:t>Посетим пещеру "Нохьо" новая изюминка нашего Тура! Получим заряд адреналина, прогуливаясь по подвесному мосту над Сулакским каньоном. В пещерах проложено множество лабиринтов общей протяженностью несколько сот метров. А еще здесь можно увидеть Сулакский каньон с другого ракурса.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pacing w:val="0"/>
          <w:sz w:val="36"/>
        </w:rPr>
        <w:t>Далее нас ждет увлекательная экскурсия по Чиркейскому водохранилищу.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Трансфер в Азимут отель Каспийск. Размещение. Свободное время.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36"/>
        </w:rPr>
        <w:t>День 2 -31 декабря. Экскурсия по Новогодней Махачкале с посещением национального музея им. Тахо-Годи.</w:t>
      </w:r>
    </w:p>
    <w:p>
      <w:pPr>
        <w:pStyle w:val="Style16"/>
        <w:widowControl/>
        <w:pBdr/>
        <w:spacing w:before="0" w:after="0"/>
        <w:ind w:left="0" w:right="0" w:hanging="0"/>
        <w:rPr>
          <w:rStyle w:val="Style13"/>
          <w:rFonts w:ascii="Times New Roman;serif" w:hAnsi="Times New Roman;serif"/>
          <w:b/>
          <w:b/>
          <w:bCs/>
          <w:i w:val="false"/>
          <w:caps w:val="false"/>
          <w:smallCaps w:val="false"/>
          <w:color w:val="000000"/>
          <w:spacing w:val="0"/>
          <w:sz w:val="36"/>
        </w:rPr>
      </w:pPr>
      <w:r>
        <w:rPr/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Завтрак в гостинице.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Далее отправляемся на экскурсию по столице Дагестана — Махачкала.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 xml:space="preserve">Во время экскурсии вы узнаете почему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B3A49"/>
          <w:spacing w:val="0"/>
          <w:sz w:val="36"/>
        </w:rPr>
        <w:t>Махачкала — один из самых противоречивых городов страны. Вы узнаете, почему ее называют «современным Вавилоном», чем живут старые улицы и набережные и как выглядят современные районы. А также услышите о традициях и обычаях горцев и ощутите душевную теплоту местных жителей.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Вы прогуляетесь по набережной и посетите местный рынок.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Далее отправляемся на смотровую площадку Тарки - Таун, откуда открывается прекрасный вид на весь город. Посетим Центральную Джума-мечеть, полюбуемся ее архитектурой и окунемся в тишину и спокойствие после городского шума. Посетим национальный музей им. А. Тахо-Годи.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Далее отправимся в национальное кафе, где проведем дегустацию национальной кухни Дагестана.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Далее отправляемся в отель для подготовки к празднованию Нового года.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За доп. Плату новогодний банкет в ресторане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28"/>
          <w:szCs w:val="28"/>
          <w:lang w:val="en-US"/>
        </w:rPr>
        <w:t xml:space="preserve">Breeze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( банкет – 4500 руб.)</w:t>
      </w:r>
    </w:p>
    <w:p>
      <w:pPr>
        <w:pStyle w:val="Style16"/>
        <w:widowControl/>
        <w:pBdr/>
        <w:spacing w:before="238" w:after="238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444444"/>
          <w:spacing w:val="0"/>
          <w:sz w:val="36"/>
        </w:rPr>
        <w:t xml:space="preserve">День 3 -01 января 2023 год . 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444444"/>
          <w:spacing w:val="0"/>
          <w:sz w:val="36"/>
        </w:rPr>
        <w:t>Самурский лес - пикник на природе - дегустация домашних вин - мастер-класс по лезгинке.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Поздний завтрак.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 xml:space="preserve">Сегодня отправимся на Юг Дагестана - Самурский лес.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Мы посетим жемчужину Дагестана - уникальный Самурский лес. Вас ждут широколиственные лианы, более 30 видов реликтовых растений и множество птиц, занесенных в Красную книгу Международного Союза охраны природы.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 xml:space="preserve">На </w:t>
      </w:r>
      <w:r>
        <w:rPr>
          <w:rFonts w:ascii="Times New Roman;serif" w:hAnsi="Times New Roman;serif"/>
          <w:b w:val="false"/>
          <w:i/>
          <w:iCs/>
          <w:caps w:val="false"/>
          <w:smallCaps w:val="false"/>
          <w:color w:val="444444"/>
          <w:spacing w:val="0"/>
          <w:sz w:val="36"/>
        </w:rPr>
        <w:t xml:space="preserve">обед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нас ждет шашлык на природе и дегустация домашнего вина. А посл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 xml:space="preserve"> мастер-класс по зажигательной лезгинке и масса позитивных эмоций.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6"/>
        </w:rPr>
        <w:t>Вечером возвращаемся в отель. Свободное время.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444444"/>
          <w:spacing w:val="0"/>
          <w:sz w:val="36"/>
        </w:rPr>
        <w:t>День 4- 02 января 2023 год. Хунзах -водопад Тобот - оз. Мочох - мастерская по приготовлению Урбеча (ну</w:t>
      </w: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444444"/>
          <w:spacing w:val="0"/>
          <w:sz w:val="36"/>
          <w:lang w:val="ru-RU"/>
        </w:rPr>
        <w:t>телла</w:t>
      </w:r>
      <w:r>
        <w:rPr>
          <w:rStyle w:val="Style13"/>
          <w:rFonts w:ascii="Times New Roman;serif" w:hAnsi="Times New Roman;serif"/>
          <w:b/>
          <w:bCs/>
          <w:i w:val="false"/>
          <w:caps w:val="false"/>
          <w:smallCaps w:val="false"/>
          <w:color w:val="444444"/>
          <w:spacing w:val="0"/>
          <w:sz w:val="36"/>
        </w:rPr>
        <w:t>).</w:t>
      </w:r>
    </w:p>
    <w:p>
      <w:pPr>
        <w:pStyle w:val="Style16"/>
        <w:widowControl/>
        <w:pBdr/>
        <w:spacing w:before="0" w:after="0"/>
        <w:ind w:left="0" w:right="0" w:hanging="0"/>
        <w:rPr>
          <w:rStyle w:val="Style13"/>
          <w:rFonts w:ascii="Times New Roman;serif" w:hAnsi="Times New Roman;serif"/>
          <w:b/>
          <w:b/>
          <w:bCs/>
          <w:i w:val="false"/>
          <w:caps w:val="false"/>
          <w:smallCaps w:val="false"/>
          <w:color w:val="444444"/>
          <w:spacing w:val="0"/>
          <w:sz w:val="36"/>
        </w:rPr>
      </w:pPr>
      <w:r>
        <w:rPr/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>Р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 xml:space="preserve">анний завтрак в отеле.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Сегодня мы едем в самое сердце горного Дагестана на высоту 2000 метров над уровнем моря- Хунзах! Родину воинов и поэтов.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видим один из самых высоких водопадов не только в горном Дагестане, но и на всей территории Северного Кавказа - водопад Тобот. По дороге у нас будет остановка и кофе-брейк на Ирганайском водохранилище, где будет время пополнить альбом красивыми фото на память.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Мы посетим село Мочох. Там увидим живописное горное озеро на высоте больше полутора тысяч метров над уровнем моря. Это озеро будет превращено в каток.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en-US"/>
        </w:rPr>
        <w:t xml:space="preserve">Relax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или активности на озере, выбирать вам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Мы подготовили: зимние покатушки на ватрушках, катание на коньках, катание на лошадях, горячий чай из самовара — услуги за доп плату).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Пообедаем с красивыми видами на озеро.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Дышим свежим горным воздухом, набираемся сил, отдыхаем, фотографируемся, чувствуем себя свободными от городской суеты!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По пути в Каспийск посетим мастерскую по производству дагестанской Нутеллы -Урбеча. Увидим своими глазами процесс ее производства, продегустируем.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Вечером возвращение в гостиницу. Свободное время.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spacing w:val="0"/>
          <w:sz w:val="32"/>
          <w:szCs w:val="32"/>
        </w:rPr>
      </w:pPr>
      <w:r>
        <w:rPr>
          <w:rFonts w:ascii="Times New Roman" w:hAnsi="Times New Roman"/>
          <w:caps w:val="false"/>
          <w:smallCaps w:val="false"/>
          <w:spacing w:val="0"/>
          <w:sz w:val="32"/>
          <w:szCs w:val="32"/>
        </w:rPr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День 5. -03 января Дербент - аэропорт.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>После завтрака в гостинице переезжаем на экскурсию в Дербент.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>Посетим парк Патриот на берегу Каспийского моря, где у самой кромки воды возвышается огромных размеров «каспийский монстр» - экраноплан "Лунь" одновременно похожий и на самолёт, и на корабль. Затем Вас ждет увлекательная экскурсия по древней крепости Нарын-Кала, прогулка по старинным кварталам города - магалам, посещение старейшей Джума мечети.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32"/>
          <w:szCs w:val="32"/>
        </w:rPr>
        <w:t>После обеда в аутентичном ресторане Хаял Вы отправляетесь в аэропорт Махачкалы. Вылет после 18.00</w:t>
      </w:r>
    </w:p>
    <w:p>
      <w:pPr>
        <w:pStyle w:val="Style16"/>
        <w:widowControl/>
        <w:pBdr/>
        <w:spacing w:before="238" w:after="238"/>
        <w:ind w:left="0" w:right="0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3"/>
        <w:widowControl/>
        <w:pBdr/>
        <w:spacing w:before="0" w:after="0"/>
        <w:ind w:left="0" w:right="0" w:hanging="0"/>
        <w:jc w:val="left"/>
        <w:rPr>
          <w:rFonts w:ascii="Montserrat;serif" w:hAnsi="Montserrat;serif"/>
          <w:b/>
          <w:b/>
          <w:bCs/>
          <w:i w:val="false"/>
          <w:caps w:val="false"/>
          <w:smallCaps w:val="false"/>
          <w:color w:val="363650"/>
          <w:spacing w:val="0"/>
          <w:sz w:val="36"/>
          <w:szCs w:val="36"/>
          <w:u w:val="single"/>
        </w:rPr>
      </w:pPr>
      <w:r>
        <w:rPr>
          <w:rFonts w:ascii="Montserrat;serif" w:hAnsi="Montserrat;serif"/>
          <w:b/>
          <w:bCs/>
          <w:i w:val="false"/>
          <w:caps w:val="false"/>
          <w:smallCaps w:val="false"/>
          <w:color w:val="363650"/>
          <w:spacing w:val="0"/>
          <w:sz w:val="36"/>
          <w:szCs w:val="36"/>
          <w:u w:val="single"/>
        </w:rPr>
        <w:t>В стоимость тура включено: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проживание по программе гостиница Азимут Каспийск;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завтраки, обеды;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трансфер и транспорт комфортабельный микроавтобус;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услуги гида по программе;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входные билеты в музеи по программе;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катание на катерах по Чиркейскому водохранилищу.</w:t>
      </w:r>
    </w:p>
    <w:p>
      <w:pPr>
        <w:pStyle w:val="3"/>
        <w:widowControl/>
        <w:pBdr/>
        <w:spacing w:lineRule="atLeast" w:line="264" w:before="0" w:after="0"/>
        <w:ind w:left="0" w:right="0" w:hanging="0"/>
        <w:jc w:val="left"/>
        <w:rPr>
          <w:caps w:val="false"/>
          <w:smallCaps w:val="false"/>
          <w:spacing w:val="0"/>
          <w:sz w:val="36"/>
          <w:szCs w:val="36"/>
          <w:u w:val="single"/>
        </w:rPr>
      </w:pPr>
      <w:r>
        <w:rPr>
          <w:caps w:val="false"/>
          <w:smallCaps w:val="false"/>
          <w:color w:val="363650"/>
          <w:spacing w:val="0"/>
          <w:sz w:val="36"/>
          <w:szCs w:val="36"/>
          <w:u w:val="single"/>
        </w:rPr>
        <w:t> </w:t>
      </w:r>
      <w:r>
        <w:rPr>
          <w:rFonts w:ascii="Montserrat;serif" w:hAnsi="Montserrat;serif"/>
          <w:b/>
          <w:bCs/>
          <w:i w:val="false"/>
          <w:caps w:val="false"/>
          <w:smallCaps w:val="false"/>
          <w:color w:val="363650"/>
          <w:spacing w:val="0"/>
          <w:sz w:val="36"/>
          <w:szCs w:val="36"/>
          <w:u w:val="single"/>
        </w:rPr>
        <w:t>В стоимость тура не включено</w:t>
      </w:r>
    </w:p>
    <w:p>
      <w:pPr>
        <w:pStyle w:val="Style16"/>
        <w:widowControl/>
        <w:numPr>
          <w:ilvl w:val="0"/>
          <w:numId w:val="3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авиаперелет;</w:t>
      </w:r>
    </w:p>
    <w:p>
      <w:pPr>
        <w:pStyle w:val="Style16"/>
        <w:widowControl/>
        <w:numPr>
          <w:ilvl w:val="0"/>
          <w:numId w:val="3"/>
        </w:numPr>
        <w:pBdr/>
        <w:tabs>
          <w:tab w:val="clear" w:pos="720"/>
          <w:tab w:val="left" w:pos="0" w:leader="none"/>
        </w:tabs>
        <w:spacing w:before="0" w:after="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36"/>
          <w:szCs w:val="36"/>
        </w:rPr>
        <w:t>дополнительные расходы.</w:t>
      </w:r>
    </w:p>
    <w:p>
      <w:pPr>
        <w:pStyle w:val="Style16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  <w:b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</w:p>
    <w:p>
      <w:pPr>
        <w:pStyle w:val="Style16"/>
        <w:widowControl w:val="false"/>
        <w:spacing w:lineRule="auto" w:line="240" w:before="0" w:after="140"/>
        <w:ind w:right="-20" w:hanging="0"/>
        <w:jc w:val="center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F7056"/>
          <w:spacing w:val="0"/>
          <w:sz w:val="18"/>
          <w:u w:val="none"/>
          <w:effect w:val="none"/>
          <w:lang w:val="en-US"/>
        </w:rPr>
      </w:pPr>
      <w:r>
        <w:rPr/>
      </w:r>
      <w:bookmarkStart w:id="0" w:name="_page_9_011"/>
      <w:bookmarkStart w:id="1" w:name="_page_9_011"/>
      <w:bookmarkEnd w:id="1"/>
    </w:p>
    <w:sectPr>
      <w:type w:val="nextPage"/>
      <w:pgSz w:w="11906" w:h="16838"/>
      <w:pgMar w:left="1050" w:right="850" w:gutter="0" w:header="0" w:top="1134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DecoType Naskh Variants">
    <w:charset w:val="cc"/>
    <w:family w:val="roman"/>
    <w:pitch w:val="variable"/>
  </w:font>
  <w:font w:name="Times New Roman">
    <w:charset w:val="01"/>
    <w:family w:val="roman"/>
    <w:pitch w:val="variable"/>
  </w:font>
  <w:font w:name="Verdana">
    <w:altName w:val="Geneva"/>
    <w:charset w:val="cc"/>
    <w:family w:val="roman"/>
    <w:pitch w:val="variable"/>
  </w:font>
  <w:font w:name="Verdana">
    <w:altName w:val="Geneva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Montserrat">
    <w:altName w:val="serif"/>
    <w:charset w:val="cc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Strong"/>
    <w:qFormat/>
    <w:rPr>
      <w:b/>
      <w:bCs/>
    </w:rPr>
  </w:style>
  <w:style w:type="character" w:styleId="Style14">
    <w:name w:val="Emphasis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>
      <w:suppressLineNumbers/>
      <w:tabs>
        <w:tab w:val="clear" w:pos="720"/>
        <w:tab w:val="center" w:pos="5003" w:leader="none"/>
        <w:tab w:val="right" w:pos="10006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LibreOffice/7.4.1.2$Windows_X86_64 LibreOffice_project/3c58a8f3a960df8bc8fd77b461821e42c061c5f0</Application>
  <AppVersion>15.0000</AppVersion>
  <Pages>7</Pages>
  <Words>941</Words>
  <Characters>5655</Characters>
  <CharactersWithSpaces>6602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2022-11-09T11:36:00Z</dcterms:created>
  <dc:creator/>
  <dc:description/>
  <dc:language>ru-RU</dc:language>
  <cp:lastModifiedBy/>
  <dcterms:modified xsi:type="dcterms:W3CDTF">2022-11-25T14:09:58Z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