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8"/>
        <w:gridCol w:w="6461"/>
      </w:tblGrid>
      <w:tr w:rsidR="00AF25E3" w14:paraId="7580C7D9" w14:textId="77777777">
        <w:trPr>
          <w:trHeight w:val="2548"/>
        </w:trPr>
        <w:tc>
          <w:tcPr>
            <w:tcW w:w="3748" w:type="dxa"/>
            <w:vAlign w:val="center"/>
          </w:tcPr>
          <w:p w14:paraId="7580C7D7" w14:textId="2598BA51" w:rsidR="00AF25E3" w:rsidRDefault="00000000">
            <w:pPr>
              <w:pStyle w:val="ab"/>
            </w:pPr>
            <w:r>
              <w:t xml:space="preserve"> </w:t>
            </w:r>
            <w:r w:rsidR="0061408E">
              <w:rPr>
                <w:noProof/>
              </w:rPr>
              <w:drawing>
                <wp:inline distT="0" distB="0" distL="0" distR="0" wp14:anchorId="284DC7DC" wp14:editId="3D168FD5">
                  <wp:extent cx="2344420" cy="23444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  <w:tcBorders>
              <w:bottom w:val="single" w:sz="9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11E37B08" w14:textId="77777777" w:rsidR="00AF25E3" w:rsidRDefault="00000000">
            <w:pPr>
              <w:pStyle w:val="ab"/>
            </w:pPr>
            <w:r>
              <w:t xml:space="preserve">ООО "Академия путешествий" </w:t>
            </w:r>
            <w:r>
              <w:br/>
              <w:t xml:space="preserve">ИНН: 4706044889, КПП: 470601001. </w:t>
            </w:r>
            <w:r>
              <w:br/>
              <w:t>1886</w:t>
            </w:r>
            <w:r w:rsidR="0061408E">
              <w:t>62</w:t>
            </w:r>
            <w:r>
              <w:t xml:space="preserve">, Ленинградская область, </w:t>
            </w:r>
            <w:r w:rsidR="00CF7526">
              <w:t>г. Мурино</w:t>
            </w:r>
            <w:r>
              <w:t xml:space="preserve">, </w:t>
            </w:r>
            <w:proofErr w:type="spellStart"/>
            <w:r w:rsidR="00CF7526">
              <w:t>пр-кт</w:t>
            </w:r>
            <w:proofErr w:type="spellEnd"/>
            <w:r w:rsidR="00CF7526">
              <w:t xml:space="preserve"> Авиаторов Балтики</w:t>
            </w:r>
            <w:r>
              <w:t xml:space="preserve">, </w:t>
            </w:r>
            <w:r w:rsidR="00CF7526">
              <w:t>д.</w:t>
            </w:r>
            <w:r>
              <w:t xml:space="preserve"> 11/1, </w:t>
            </w:r>
            <w:r w:rsidR="00CF7526">
              <w:t>пом</w:t>
            </w:r>
            <w:r>
              <w:t xml:space="preserve">. 37-Н. </w:t>
            </w:r>
            <w:r>
              <w:br/>
            </w:r>
            <w:r w:rsidR="00830E9E">
              <w:t>8 800 250 55 06</w:t>
            </w:r>
          </w:p>
          <w:p w14:paraId="7580C7D8" w14:textId="63B4E305" w:rsidR="005A76E5" w:rsidRPr="00CD4E97" w:rsidRDefault="00CD4E97">
            <w:pPr>
              <w:pStyle w:val="ab"/>
              <w:rPr>
                <w:lang w:val="en-US"/>
              </w:rPr>
            </w:pPr>
            <w:hyperlink r:id="rId6" w:history="1">
              <w:r w:rsidRPr="008F1ABC">
                <w:rPr>
                  <w:rStyle w:val="ad"/>
                  <w:lang w:val="en-US"/>
                </w:rPr>
                <w:t>academtravelspb@mail.ru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7580C7DA" w14:textId="77777777" w:rsidR="00AF25E3" w:rsidRDefault="00000000">
      <w:pPr>
        <w:pStyle w:val="1"/>
        <w:jc w:val="center"/>
      </w:pPr>
      <w:r>
        <w:t xml:space="preserve"> </w:t>
      </w:r>
    </w:p>
    <w:p w14:paraId="7580C7DB" w14:textId="77777777" w:rsidR="00AF25E3" w:rsidRDefault="00000000">
      <w:pPr>
        <w:pStyle w:val="a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Экспресс тур по Дагестану. </w:t>
      </w:r>
    </w:p>
    <w:p w14:paraId="7580C7DC" w14:textId="77777777" w:rsidR="00AF25E3" w:rsidRPr="00830E9E" w:rsidRDefault="00000000">
      <w:pPr>
        <w:pStyle w:val="a1"/>
        <w:jc w:val="center"/>
        <w:rPr>
          <w:b/>
          <w:bCs/>
          <w:sz w:val="36"/>
          <w:szCs w:val="36"/>
        </w:rPr>
      </w:pPr>
      <w:r w:rsidRPr="00830E9E">
        <w:rPr>
          <w:b/>
          <w:bCs/>
          <w:sz w:val="36"/>
          <w:szCs w:val="36"/>
        </w:rPr>
        <w:t xml:space="preserve">3 </w:t>
      </w:r>
      <w:r>
        <w:rPr>
          <w:b/>
          <w:bCs/>
          <w:sz w:val="36"/>
          <w:szCs w:val="36"/>
        </w:rPr>
        <w:t>дня /2 ночи</w:t>
      </w:r>
    </w:p>
    <w:p w14:paraId="7580C7DD" w14:textId="7778C6FF" w:rsidR="00AF25E3" w:rsidRDefault="00000000">
      <w:pPr>
        <w:pStyle w:val="a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3B3F49"/>
          <w:sz w:val="28"/>
          <w:szCs w:val="28"/>
        </w:rPr>
        <w:t xml:space="preserve">Данный тур для </w:t>
      </w:r>
      <w:r w:rsidR="00CD4E97">
        <w:rPr>
          <w:rFonts w:ascii="Times New Roman" w:hAnsi="Times New Roman"/>
          <w:b/>
          <w:bCs/>
          <w:color w:val="3B3F49"/>
          <w:sz w:val="28"/>
          <w:szCs w:val="28"/>
        </w:rPr>
        <w:t>тех,</w:t>
      </w:r>
      <w:r>
        <w:rPr>
          <w:rFonts w:ascii="Times New Roman" w:hAnsi="Times New Roman"/>
          <w:b/>
          <w:bCs/>
          <w:color w:val="3B3F49"/>
          <w:sz w:val="28"/>
          <w:szCs w:val="28"/>
        </w:rPr>
        <w:t xml:space="preserve"> у кого нет времени на долгое путешествие. Этот тур позволит Вам совершить экспресс знакомство с самыми топовыми локациями Дагестана: увидеть жемчужину Дагестана - </w:t>
      </w:r>
      <w:proofErr w:type="spellStart"/>
      <w:r>
        <w:rPr>
          <w:rFonts w:ascii="Times New Roman" w:hAnsi="Times New Roman"/>
          <w:b/>
          <w:bCs/>
          <w:color w:val="3B3F49"/>
          <w:sz w:val="28"/>
          <w:szCs w:val="28"/>
        </w:rPr>
        <w:t>Сулакский</w:t>
      </w:r>
      <w:proofErr w:type="spellEnd"/>
      <w:r>
        <w:rPr>
          <w:rFonts w:ascii="Times New Roman" w:hAnsi="Times New Roman"/>
          <w:b/>
          <w:bCs/>
          <w:color w:val="3B3F49"/>
          <w:sz w:val="28"/>
          <w:szCs w:val="28"/>
        </w:rPr>
        <w:t xml:space="preserve"> каньон, побродить по самому древнему городу Дербенту и увидеть знаменитый аул -призрак </w:t>
      </w:r>
      <w:proofErr w:type="spellStart"/>
      <w:r>
        <w:rPr>
          <w:rFonts w:ascii="Times New Roman" w:hAnsi="Times New Roman"/>
          <w:b/>
          <w:bCs/>
          <w:color w:val="3B3F49"/>
          <w:sz w:val="28"/>
          <w:szCs w:val="28"/>
        </w:rPr>
        <w:t>Гамсутль</w:t>
      </w:r>
      <w:proofErr w:type="spellEnd"/>
      <w:r>
        <w:rPr>
          <w:rFonts w:ascii="Times New Roman" w:hAnsi="Times New Roman"/>
          <w:b/>
          <w:bCs/>
          <w:color w:val="3B3F49"/>
          <w:sz w:val="28"/>
          <w:szCs w:val="28"/>
        </w:rPr>
        <w:t>.</w:t>
      </w:r>
    </w:p>
    <w:p w14:paraId="7580C7DE" w14:textId="77777777" w:rsidR="00AF25E3" w:rsidRDefault="00000000">
      <w:pPr>
        <w:pStyle w:val="a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3B3F49"/>
          <w:sz w:val="28"/>
          <w:szCs w:val="28"/>
        </w:rPr>
        <w:t>МАРШРУТ:</w:t>
      </w:r>
      <w:r>
        <w:rPr>
          <w:rFonts w:ascii="Times New Roman" w:hAnsi="Times New Roman"/>
          <w:b/>
          <w:bCs/>
          <w:color w:val="3B3F49"/>
          <w:sz w:val="32"/>
          <w:szCs w:val="32"/>
        </w:rPr>
        <w:t xml:space="preserve"> Смотровая площадка п Дубки — Форелевое хозяйство- </w:t>
      </w:r>
      <w:r>
        <w:rPr>
          <w:rFonts w:ascii="Times New Roman" w:hAnsi="Times New Roman"/>
          <w:b/>
          <w:bCs/>
          <w:color w:val="212529"/>
          <w:sz w:val="32"/>
          <w:szCs w:val="32"/>
        </w:rPr>
        <w:t>пещера "</w:t>
      </w:r>
      <w:proofErr w:type="spellStart"/>
      <w:r>
        <w:rPr>
          <w:rFonts w:ascii="Times New Roman" w:hAnsi="Times New Roman"/>
          <w:b/>
          <w:bCs/>
          <w:color w:val="212529"/>
          <w:sz w:val="32"/>
          <w:szCs w:val="32"/>
        </w:rPr>
        <w:t>Нохьо</w:t>
      </w:r>
      <w:proofErr w:type="spellEnd"/>
      <w:r>
        <w:rPr>
          <w:rFonts w:ascii="Times New Roman" w:hAnsi="Times New Roman"/>
          <w:b/>
          <w:bCs/>
          <w:color w:val="212529"/>
          <w:sz w:val="32"/>
          <w:szCs w:val="32"/>
        </w:rPr>
        <w:t>"-</w:t>
      </w:r>
      <w:proofErr w:type="spellStart"/>
      <w:r>
        <w:rPr>
          <w:rFonts w:ascii="Times New Roman" w:hAnsi="Times New Roman"/>
          <w:b/>
          <w:bCs/>
          <w:color w:val="212529"/>
          <w:sz w:val="32"/>
          <w:szCs w:val="32"/>
        </w:rPr>
        <w:t>Сулакский</w:t>
      </w:r>
      <w:proofErr w:type="spellEnd"/>
      <w:r>
        <w:rPr>
          <w:rFonts w:ascii="Times New Roman" w:hAnsi="Times New Roman"/>
          <w:b/>
          <w:bCs/>
          <w:color w:val="212529"/>
          <w:sz w:val="32"/>
          <w:szCs w:val="32"/>
        </w:rPr>
        <w:t xml:space="preserve"> каньон с катанием на катере - </w:t>
      </w:r>
      <w:proofErr w:type="spellStart"/>
      <w:r>
        <w:rPr>
          <w:rFonts w:ascii="Times New Roman" w:hAnsi="Times New Roman"/>
          <w:b/>
          <w:bCs/>
          <w:color w:val="212529"/>
          <w:sz w:val="32"/>
          <w:szCs w:val="32"/>
        </w:rPr>
        <w:t>Гамсутль</w:t>
      </w:r>
      <w:proofErr w:type="spellEnd"/>
      <w:r>
        <w:rPr>
          <w:rFonts w:ascii="Times New Roman" w:hAnsi="Times New Roman"/>
          <w:b/>
          <w:bCs/>
          <w:color w:val="212529"/>
          <w:sz w:val="32"/>
          <w:szCs w:val="32"/>
        </w:rPr>
        <w:t>-Гуниб-Дербент</w:t>
      </w:r>
    </w:p>
    <w:p w14:paraId="7580C7DF" w14:textId="77777777" w:rsidR="00AF25E3" w:rsidRDefault="00AF25E3">
      <w:pPr>
        <w:pStyle w:val="a1"/>
        <w:rPr>
          <w:rFonts w:ascii="Times New Roman" w:hAnsi="Times New Roman"/>
          <w:b/>
          <w:bCs/>
          <w:sz w:val="32"/>
          <w:szCs w:val="32"/>
        </w:rPr>
      </w:pPr>
    </w:p>
    <w:p w14:paraId="7580C7E0" w14:textId="77777777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Заезды:</w:t>
      </w:r>
    </w:p>
    <w:p w14:paraId="7580C7E1" w14:textId="1ADD5F54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ФЕВРАЛЬ: </w:t>
      </w:r>
      <w:r w:rsidR="00734DBF">
        <w:rPr>
          <w:rFonts w:ascii="Times New Roman" w:hAnsi="Times New Roman"/>
          <w:sz w:val="32"/>
          <w:szCs w:val="32"/>
        </w:rPr>
        <w:t>03.02–05.02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10.02–12.03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17.02–19.02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23.02–25.02</w:t>
      </w:r>
    </w:p>
    <w:p w14:paraId="7580C7E2" w14:textId="20808C07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МАРТ: </w:t>
      </w:r>
      <w:r w:rsidR="00734DBF">
        <w:rPr>
          <w:rFonts w:ascii="Times New Roman" w:hAnsi="Times New Roman"/>
          <w:sz w:val="32"/>
          <w:szCs w:val="32"/>
        </w:rPr>
        <w:t>03.03–05.03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07.03–09.03,17.03–19.03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24.03–26.03</w:t>
      </w:r>
    </w:p>
    <w:p w14:paraId="7580C7E3" w14:textId="5529F749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АПРЕЛЬ: </w:t>
      </w:r>
      <w:r w:rsidR="00734DBF">
        <w:rPr>
          <w:rFonts w:ascii="Times New Roman" w:hAnsi="Times New Roman"/>
          <w:sz w:val="32"/>
          <w:szCs w:val="32"/>
        </w:rPr>
        <w:t>31.03–02.04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07.04–09.04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14.04–16.04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21.04–23.04</w:t>
      </w:r>
    </w:p>
    <w:p w14:paraId="7580C7E4" w14:textId="212E4357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МАЙ: </w:t>
      </w:r>
      <w:r w:rsidR="00734DBF">
        <w:rPr>
          <w:rFonts w:ascii="Times New Roman" w:hAnsi="Times New Roman"/>
          <w:sz w:val="32"/>
          <w:szCs w:val="32"/>
        </w:rPr>
        <w:t>29.04–01.05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07.05–09.05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19.05–21.05,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26.05–28.05</w:t>
      </w:r>
    </w:p>
    <w:p w14:paraId="7580C7E5" w14:textId="0232C0C7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ИЮНЬ: </w:t>
      </w:r>
      <w:r w:rsidR="00734DBF">
        <w:rPr>
          <w:rFonts w:ascii="Times New Roman" w:hAnsi="Times New Roman"/>
          <w:sz w:val="32"/>
          <w:szCs w:val="32"/>
        </w:rPr>
        <w:t>02.06–04.06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10.06–12.06</w:t>
      </w:r>
      <w:r>
        <w:rPr>
          <w:rFonts w:ascii="Times New Roman" w:hAnsi="Times New Roman"/>
          <w:sz w:val="32"/>
          <w:szCs w:val="32"/>
        </w:rPr>
        <w:t>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16.06–18.06</w:t>
      </w:r>
      <w:r>
        <w:rPr>
          <w:rFonts w:ascii="Times New Roman" w:hAnsi="Times New Roman"/>
          <w:sz w:val="32"/>
          <w:szCs w:val="32"/>
        </w:rPr>
        <w:t>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23.06–25.06</w:t>
      </w:r>
    </w:p>
    <w:p w14:paraId="7580C7E6" w14:textId="7671C94A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ИЮЛЬ: </w:t>
      </w:r>
      <w:r w:rsidR="00734DBF">
        <w:rPr>
          <w:rFonts w:ascii="Times New Roman" w:hAnsi="Times New Roman"/>
          <w:sz w:val="32"/>
          <w:szCs w:val="32"/>
        </w:rPr>
        <w:t>30.06–02.07,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07.07–09.07</w:t>
      </w:r>
      <w:r>
        <w:rPr>
          <w:rFonts w:ascii="Times New Roman" w:hAnsi="Times New Roman"/>
          <w:sz w:val="32"/>
          <w:szCs w:val="32"/>
        </w:rPr>
        <w:t>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14.07–16.07,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21.07–23.07,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28.07–30.07</w:t>
      </w:r>
    </w:p>
    <w:p w14:paraId="7580C7E7" w14:textId="57F54A80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АВГУСТ:</w:t>
      </w:r>
      <w:r w:rsidR="00D814D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814DE">
        <w:rPr>
          <w:rFonts w:ascii="Times New Roman" w:hAnsi="Times New Roman"/>
          <w:sz w:val="32"/>
          <w:szCs w:val="32"/>
        </w:rPr>
        <w:t>04.08–06.08</w:t>
      </w:r>
      <w:r>
        <w:rPr>
          <w:rFonts w:ascii="Times New Roman" w:hAnsi="Times New Roman"/>
          <w:sz w:val="32"/>
          <w:szCs w:val="32"/>
        </w:rPr>
        <w:t xml:space="preserve">, </w:t>
      </w:r>
      <w:r w:rsidR="00734DBF">
        <w:rPr>
          <w:rFonts w:ascii="Times New Roman" w:hAnsi="Times New Roman"/>
          <w:sz w:val="32"/>
          <w:szCs w:val="32"/>
        </w:rPr>
        <w:t>11.08–13.08,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18.08–20.08</w:t>
      </w:r>
      <w:r>
        <w:rPr>
          <w:rFonts w:ascii="Times New Roman" w:hAnsi="Times New Roman"/>
          <w:sz w:val="32"/>
          <w:szCs w:val="32"/>
        </w:rPr>
        <w:t>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25.08–27.08</w:t>
      </w:r>
    </w:p>
    <w:p w14:paraId="7580C7E8" w14:textId="1787165A" w:rsidR="00AF25E3" w:rsidRDefault="00000000">
      <w:pPr>
        <w:pStyle w:val="a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СЕНТЯБРЬ: </w:t>
      </w:r>
      <w:r w:rsidR="00734DBF">
        <w:rPr>
          <w:rFonts w:ascii="Times New Roman" w:hAnsi="Times New Roman"/>
          <w:sz w:val="32"/>
          <w:szCs w:val="32"/>
        </w:rPr>
        <w:t>01.09–03.09,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08.09–10.09,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34DBF">
        <w:rPr>
          <w:rFonts w:ascii="Times New Roman" w:hAnsi="Times New Roman"/>
          <w:sz w:val="32"/>
          <w:szCs w:val="32"/>
        </w:rPr>
        <w:t>15.09–17.09</w:t>
      </w:r>
      <w:r>
        <w:rPr>
          <w:rFonts w:ascii="Times New Roman" w:hAnsi="Times New Roman"/>
          <w:sz w:val="32"/>
          <w:szCs w:val="32"/>
        </w:rPr>
        <w:t>,</w:t>
      </w:r>
      <w:r w:rsidR="00734DB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814DE">
        <w:rPr>
          <w:rFonts w:ascii="Times New Roman" w:hAnsi="Times New Roman"/>
          <w:sz w:val="32"/>
          <w:szCs w:val="32"/>
        </w:rPr>
        <w:t>22.09–24.09</w:t>
      </w:r>
    </w:p>
    <w:p w14:paraId="27446ABD" w14:textId="77777777" w:rsidR="00734DBF" w:rsidRDefault="00734DBF">
      <w:pPr>
        <w:pStyle w:val="a1"/>
        <w:rPr>
          <w:rFonts w:ascii="Times New Roman" w:hAnsi="Times New Roman"/>
          <w:sz w:val="32"/>
          <w:szCs w:val="32"/>
        </w:rPr>
      </w:pPr>
    </w:p>
    <w:p w14:paraId="7580C7E9" w14:textId="77777777" w:rsidR="00AF25E3" w:rsidRDefault="00000000">
      <w:pPr>
        <w:pStyle w:val="a1"/>
        <w:widowControl/>
        <w:spacing w:after="240"/>
      </w:pPr>
      <w:r>
        <w:rPr>
          <w:rStyle w:val="a5"/>
          <w:rFonts w:ascii="Times New Roman" w:hAnsi="Times New Roman"/>
          <w:color w:val="212529"/>
          <w:sz w:val="32"/>
          <w:szCs w:val="32"/>
        </w:rPr>
        <w:lastRenderedPageBreak/>
        <w:t>День 1</w:t>
      </w:r>
    </w:p>
    <w:p w14:paraId="7580C7EA" w14:textId="77777777" w:rsidR="00AF25E3" w:rsidRDefault="00000000">
      <w:pPr>
        <w:pStyle w:val="a1"/>
        <w:widowControl/>
        <w:numPr>
          <w:ilvl w:val="1"/>
          <w:numId w:val="1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Сбор группы в аэропорту г. Махачкала. Рекомендуемое время прилета — до 11:</w:t>
      </w:r>
      <w:r>
        <w:rPr>
          <w:rFonts w:ascii="Times New Roman" w:hAnsi="Times New Roman"/>
          <w:color w:val="212529"/>
          <w:sz w:val="32"/>
          <w:szCs w:val="32"/>
          <w:lang w:val="en-US"/>
        </w:rPr>
        <w:t>30</w:t>
      </w:r>
      <w:r>
        <w:rPr>
          <w:rFonts w:ascii="Times New Roman" w:hAnsi="Times New Roman"/>
          <w:color w:val="212529"/>
          <w:sz w:val="32"/>
          <w:szCs w:val="32"/>
        </w:rPr>
        <w:t>.</w:t>
      </w:r>
    </w:p>
    <w:p w14:paraId="7580C7EB" w14:textId="77777777" w:rsidR="00AF25E3" w:rsidRDefault="00000000">
      <w:pPr>
        <w:pStyle w:val="a1"/>
        <w:widowControl/>
        <w:spacing w:after="24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Вас встретит Гид с табличкой с названием тура.</w:t>
      </w:r>
      <w:r>
        <w:rPr>
          <w:rFonts w:ascii="Times New Roman" w:hAnsi="Times New Roman"/>
          <w:color w:val="212529"/>
          <w:sz w:val="32"/>
          <w:szCs w:val="32"/>
        </w:rPr>
        <w:br/>
        <w:t>*Внимание: просьба уточнять информацию по встрече группы у менеджера.</w:t>
      </w:r>
    </w:p>
    <w:p w14:paraId="7580C7EC" w14:textId="77777777" w:rsidR="00AF25E3" w:rsidRDefault="00000000">
      <w:pPr>
        <w:pStyle w:val="a1"/>
        <w:widowControl/>
        <w:spacing w:after="24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Отправляемся на встречу приключениям и ярким эмоциям. Наше знакомство начнется со знакомства с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Сулакским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каньоном — жемчужиной Дагестана. Со смотровой площадки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п.Дубки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полюбуемся на бирюзовые воды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Сулакского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каньона.</w:t>
      </w:r>
    </w:p>
    <w:p w14:paraId="7580C7ED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Далее нас ждет вкусный обед на Форелевом хозяйстве «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Главрыба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>» из свежевыловленной форели.</w:t>
      </w:r>
    </w:p>
    <w:p w14:paraId="7580C7EE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После небольшого отдыха нам предстоит завораживающее приключение. Посетим пещеру "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Нохьо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" новая изюминка нашего Тура! </w:t>
      </w:r>
      <w:proofErr w:type="gramStart"/>
      <w:r>
        <w:rPr>
          <w:rFonts w:ascii="Times New Roman" w:hAnsi="Times New Roman"/>
          <w:color w:val="212529"/>
          <w:sz w:val="32"/>
          <w:szCs w:val="32"/>
        </w:rPr>
        <w:t>( за</w:t>
      </w:r>
      <w:proofErr w:type="gramEnd"/>
      <w:r>
        <w:rPr>
          <w:rFonts w:ascii="Times New Roman" w:hAnsi="Times New Roman"/>
          <w:color w:val="212529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доп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плату ).</w:t>
      </w:r>
    </w:p>
    <w:p w14:paraId="7580C7EF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Получим заряд адреналина, прогуливаясь по подвесному мосту над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Сулакским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каньоном. В пещерах проложено множество лабиринтов общей протяженностью несколько сот метров. А еще здесь можно увидеть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Сулакский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каньон с другого ракурса.</w:t>
      </w:r>
    </w:p>
    <w:p w14:paraId="7580C7F0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Далее наш путь лежит в село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Забутли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. Вы получите заряд положительных эмоций во время нашего джип-тура к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Сулакскому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каньону. Прокатимся с ветерком на катере по Сулаку и получим потрясающие впечатления, сделаем отличные фото! Завораживает все вокруг: и виды, и высота, обилие воды, гор, воздуха!</w:t>
      </w:r>
    </w:p>
    <w:p w14:paraId="7580C7F1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Мощные двигатели, бешеная скорость, веселые рулевые, звонкая музыка, визжащие пассажиры, свистящий ветер и брызги в лицо, бирюзово-нефритовый цвет воды и великолепные ущелья вокруг. Отличная встряска после работы в офисе и хорошая идея разбавить тур остротой приключений. Радости, восторга и адреналина через край.</w:t>
      </w:r>
    </w:p>
    <w:p w14:paraId="7580C7F2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Чиркейская Гидроэлектростанция, которую мы увидим по пути, 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</w:t>
      </w:r>
    </w:p>
    <w:p w14:paraId="7580C7F3" w14:textId="77777777" w:rsidR="00AF25E3" w:rsidRDefault="00000000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 Переезд в Махачкалу. Размещение в гостинице 3 *.</w:t>
      </w:r>
    </w:p>
    <w:p w14:paraId="7580C7F4" w14:textId="77777777" w:rsidR="00AF25E3" w:rsidRDefault="00000000">
      <w:pPr>
        <w:pStyle w:val="a1"/>
        <w:widowControl/>
        <w:spacing w:after="240"/>
      </w:pPr>
      <w:r>
        <w:rPr>
          <w:rStyle w:val="a7"/>
          <w:rFonts w:ascii="Times New Roman" w:hAnsi="Times New Roman"/>
          <w:b/>
          <w:i w:val="0"/>
          <w:color w:val="212529"/>
          <w:sz w:val="32"/>
          <w:szCs w:val="32"/>
        </w:rPr>
        <w:lastRenderedPageBreak/>
        <w:t xml:space="preserve">!!! В связи с погодными условиями в целях безопасности Туроператор оставляет за собой </w:t>
      </w:r>
      <w:proofErr w:type="gramStart"/>
      <w:r>
        <w:rPr>
          <w:rStyle w:val="a7"/>
          <w:rFonts w:ascii="Times New Roman" w:hAnsi="Times New Roman"/>
          <w:b/>
          <w:i w:val="0"/>
          <w:color w:val="212529"/>
          <w:sz w:val="32"/>
          <w:szCs w:val="32"/>
        </w:rPr>
        <w:t>право  изменить</w:t>
      </w:r>
      <w:proofErr w:type="gramEnd"/>
      <w:r>
        <w:rPr>
          <w:rStyle w:val="a7"/>
          <w:rFonts w:ascii="Times New Roman" w:hAnsi="Times New Roman"/>
          <w:b/>
          <w:i w:val="0"/>
          <w:color w:val="212529"/>
          <w:sz w:val="32"/>
          <w:szCs w:val="32"/>
        </w:rPr>
        <w:t xml:space="preserve"> катание на катере по Чиркейскому </w:t>
      </w:r>
      <w:proofErr w:type="spellStart"/>
      <w:r>
        <w:rPr>
          <w:rStyle w:val="a7"/>
          <w:rFonts w:ascii="Times New Roman" w:hAnsi="Times New Roman"/>
          <w:b/>
          <w:i w:val="0"/>
          <w:color w:val="212529"/>
          <w:sz w:val="32"/>
          <w:szCs w:val="32"/>
        </w:rPr>
        <w:t>вдх</w:t>
      </w:r>
      <w:proofErr w:type="spellEnd"/>
      <w:r>
        <w:rPr>
          <w:rStyle w:val="a7"/>
          <w:rFonts w:ascii="Times New Roman" w:hAnsi="Times New Roman"/>
          <w:b/>
          <w:i w:val="0"/>
          <w:color w:val="212529"/>
          <w:sz w:val="32"/>
          <w:szCs w:val="32"/>
        </w:rPr>
        <w:t>.</w:t>
      </w:r>
    </w:p>
    <w:p w14:paraId="7580C7F5" w14:textId="77777777" w:rsidR="00AF25E3" w:rsidRDefault="00AF25E3">
      <w:pPr>
        <w:pStyle w:val="a1"/>
        <w:widowControl/>
        <w:spacing w:after="240"/>
        <w:rPr>
          <w:rFonts w:ascii="Times New Roman" w:hAnsi="Times New Roman"/>
          <w:color w:val="212529"/>
          <w:sz w:val="32"/>
          <w:szCs w:val="32"/>
        </w:rPr>
      </w:pPr>
    </w:p>
    <w:p w14:paraId="7580C7F6" w14:textId="77777777" w:rsidR="00AF25E3" w:rsidRDefault="00000000">
      <w:pPr>
        <w:pStyle w:val="a1"/>
        <w:widowControl/>
        <w:spacing w:after="240"/>
      </w:pPr>
      <w:r>
        <w:rPr>
          <w:rStyle w:val="a5"/>
          <w:rFonts w:ascii="Times New Roman" w:hAnsi="Times New Roman"/>
          <w:color w:val="212529"/>
          <w:sz w:val="32"/>
          <w:szCs w:val="32"/>
        </w:rPr>
        <w:t>День 2</w:t>
      </w:r>
    </w:p>
    <w:p w14:paraId="7580C7F7" w14:textId="77777777" w:rsidR="00AF25E3" w:rsidRDefault="00000000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Завтрак </w:t>
      </w:r>
    </w:p>
    <w:p w14:paraId="7580C7F8" w14:textId="77777777" w:rsidR="00AF25E3" w:rsidRDefault="00000000">
      <w:pPr>
        <w:pStyle w:val="a1"/>
        <w:widowControl/>
        <w:spacing w:after="24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Сегодня нам предстоит путь в горный Дагестан и знакомство с традициями аварского народа.</w:t>
      </w:r>
    </w:p>
    <w:p w14:paraId="7580C7F9" w14:textId="77777777" w:rsidR="00AF25E3" w:rsidRDefault="00000000">
      <w:pPr>
        <w:pStyle w:val="a1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proofErr w:type="spellStart"/>
      <w:r>
        <w:rPr>
          <w:rFonts w:ascii="Times New Roman" w:hAnsi="Times New Roman"/>
          <w:color w:val="212529"/>
          <w:sz w:val="32"/>
          <w:szCs w:val="32"/>
        </w:rPr>
        <w:t>Гамсутль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— знаменитый заброшенный аул Дагестана, расположенный на высоте почти 1500 метров над уровнем моря. Он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аула погрузит нас в особую атмосферу уклада жизни горцев.</w:t>
      </w:r>
    </w:p>
    <w:p w14:paraId="7580C7FA" w14:textId="77777777" w:rsidR="00AF25E3" w:rsidRDefault="00000000">
      <w:pPr>
        <w:pStyle w:val="a1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На обеде мы попробуем национальные блюда аварцев: хинкал,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ботишал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и абрикосовую кашу.</w:t>
      </w:r>
    </w:p>
    <w:p w14:paraId="7580C7FB" w14:textId="77777777" w:rsidR="00AF25E3" w:rsidRDefault="00000000">
      <w:pPr>
        <w:pStyle w:val="a1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примерив традиционные костюмы народов Дагестана из коллекции музея.</w:t>
      </w:r>
    </w:p>
    <w:p w14:paraId="7580C7FC" w14:textId="77777777" w:rsidR="00AF25E3" w:rsidRDefault="00000000">
      <w:pPr>
        <w:pStyle w:val="a1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После насыщенного историей и красотой природы Гунибского района дня, мы переезжаем в Дербент.</w:t>
      </w:r>
    </w:p>
    <w:p w14:paraId="7580C7FD" w14:textId="77777777" w:rsidR="00AF25E3" w:rsidRDefault="00000000">
      <w:pPr>
        <w:pStyle w:val="a1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Ночь в гостинице 3*.</w:t>
      </w:r>
    </w:p>
    <w:p w14:paraId="7580C7FE" w14:textId="77777777" w:rsidR="00AF25E3" w:rsidRDefault="00AF25E3">
      <w:pPr>
        <w:pStyle w:val="a1"/>
        <w:widowControl/>
        <w:spacing w:after="0"/>
      </w:pPr>
    </w:p>
    <w:p w14:paraId="7580C7FF" w14:textId="77777777" w:rsidR="00AF25E3" w:rsidRDefault="00000000">
      <w:pPr>
        <w:pStyle w:val="a1"/>
        <w:widowControl/>
        <w:spacing w:after="240"/>
      </w:pPr>
      <w:r>
        <w:rPr>
          <w:rStyle w:val="a5"/>
          <w:rFonts w:ascii="Times New Roman" w:hAnsi="Times New Roman"/>
          <w:color w:val="212529"/>
          <w:sz w:val="32"/>
          <w:szCs w:val="32"/>
        </w:rPr>
        <w:t>День 3</w:t>
      </w:r>
    </w:p>
    <w:p w14:paraId="7580C800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Завтрак в гостинице.</w:t>
      </w:r>
    </w:p>
    <w:p w14:paraId="7580C801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 Освобождение номеров.</w:t>
      </w:r>
    </w:p>
    <w:p w14:paraId="7580C802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Третий день нашего тура мы проведем в Дербенте — самом южном и самом древнем городе России.</w:t>
      </w:r>
    </w:p>
    <w:p w14:paraId="7580C803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Посещение цитадели Нарын-Кала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14:paraId="7580C804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lastRenderedPageBreak/>
        <w:t>Далее нас ждет прогулка по улицам Старого города и посещение Джума мечети, построенной в 733 году. Мы окунемся в культуру южных народов Дагестана и почувствуем восточный колорит Дербента.</w:t>
      </w:r>
    </w:p>
    <w:p w14:paraId="7580C805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14:paraId="7580C806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 xml:space="preserve">Завершаем наше путешествие застольем в </w:t>
      </w:r>
      <w:proofErr w:type="spellStart"/>
      <w:r>
        <w:rPr>
          <w:rFonts w:ascii="Times New Roman" w:hAnsi="Times New Roman"/>
          <w:color w:val="212529"/>
          <w:sz w:val="32"/>
          <w:szCs w:val="32"/>
        </w:rPr>
        <w:t>этнодоме</w:t>
      </w:r>
      <w:proofErr w:type="spellEnd"/>
      <w:r>
        <w:rPr>
          <w:rFonts w:ascii="Times New Roman" w:hAnsi="Times New Roman"/>
          <w:color w:val="212529"/>
          <w:sz w:val="32"/>
          <w:szCs w:val="32"/>
        </w:rPr>
        <w:t xml:space="preserve"> с блюдами южно-дагестанской кухни: долма, плов, чуду и чаепитие/ </w:t>
      </w:r>
    </w:p>
    <w:p w14:paraId="7580C807" w14:textId="77777777" w:rsidR="00AF25E3" w:rsidRDefault="00000000">
      <w:pPr>
        <w:pStyle w:val="a1"/>
        <w:widowControl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212529"/>
          <w:sz w:val="32"/>
          <w:szCs w:val="32"/>
        </w:rPr>
        <w:t>Проводы группы в аэропорт. Вылет после 18.00</w:t>
      </w:r>
    </w:p>
    <w:p w14:paraId="7580C808" w14:textId="77777777" w:rsidR="00AF25E3" w:rsidRDefault="00000000">
      <w:pPr>
        <w:pStyle w:val="a1"/>
        <w:widowControl/>
        <w:spacing w:after="240"/>
        <w:rPr>
          <w:rFonts w:ascii="Roboto;sans-serif" w:hAnsi="Roboto;sans-serif"/>
          <w:b/>
          <w:color w:val="212529"/>
          <w:sz w:val="28"/>
          <w:szCs w:val="28"/>
        </w:rPr>
      </w:pPr>
      <w:r>
        <w:rPr>
          <w:rFonts w:ascii="Roboto;sans-serif" w:hAnsi="Roboto;sans-serif"/>
          <w:b/>
          <w:color w:val="212529"/>
          <w:sz w:val="28"/>
          <w:szCs w:val="28"/>
        </w:rPr>
        <w:t>Стоимость тура на 1 чел.:</w:t>
      </w: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5"/>
        <w:gridCol w:w="3064"/>
      </w:tblGrid>
      <w:tr w:rsidR="00AF25E3" w14:paraId="7580C80B" w14:textId="77777777">
        <w:tc>
          <w:tcPr>
            <w:tcW w:w="7145" w:type="dxa"/>
            <w:vAlign w:val="center"/>
          </w:tcPr>
          <w:p w14:paraId="7580C809" w14:textId="77777777" w:rsidR="00AF25E3" w:rsidRDefault="00000000">
            <w:pPr>
              <w:pStyle w:val="ab"/>
              <w:spacing w:after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1/2 </w:t>
            </w:r>
            <w:proofErr w:type="spellStart"/>
            <w:r>
              <w:rPr>
                <w:b/>
                <w:sz w:val="28"/>
                <w:szCs w:val="28"/>
              </w:rPr>
              <w:t>twin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3064" w:type="dxa"/>
            <w:vAlign w:val="center"/>
          </w:tcPr>
          <w:p w14:paraId="7580C80A" w14:textId="77777777" w:rsidR="00AF25E3" w:rsidRDefault="00000000">
            <w:pPr>
              <w:pStyle w:val="ab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19900 руб.</w:t>
            </w:r>
          </w:p>
        </w:tc>
      </w:tr>
      <w:tr w:rsidR="00AF25E3" w14:paraId="7580C80E" w14:textId="77777777">
        <w:tc>
          <w:tcPr>
            <w:tcW w:w="7145" w:type="dxa"/>
            <w:vAlign w:val="center"/>
          </w:tcPr>
          <w:p w14:paraId="7580C80C" w14:textId="77777777" w:rsidR="00AF25E3" w:rsidRDefault="00000000">
            <w:pPr>
              <w:pStyle w:val="ab"/>
              <w:spacing w:after="240"/>
              <w:rPr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Доплата за одноместное размещение</w:t>
            </w:r>
          </w:p>
        </w:tc>
        <w:tc>
          <w:tcPr>
            <w:tcW w:w="3064" w:type="dxa"/>
            <w:vAlign w:val="center"/>
          </w:tcPr>
          <w:p w14:paraId="7580C80D" w14:textId="77777777" w:rsidR="00AF25E3" w:rsidRDefault="00000000">
            <w:pPr>
              <w:pStyle w:val="ab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 руб.</w:t>
            </w:r>
          </w:p>
        </w:tc>
      </w:tr>
    </w:tbl>
    <w:p w14:paraId="7580C80F" w14:textId="77777777" w:rsidR="00AF25E3" w:rsidRDefault="00000000">
      <w:pPr>
        <w:pStyle w:val="a1"/>
        <w:widowControl/>
        <w:spacing w:after="240"/>
        <w:rPr>
          <w:rFonts w:ascii="Roboto;sans-serif" w:hAnsi="Roboto;sans-serif"/>
          <w:color w:val="212529"/>
          <w:sz w:val="28"/>
          <w:szCs w:val="28"/>
        </w:rPr>
      </w:pPr>
      <w:r>
        <w:rPr>
          <w:rFonts w:ascii="Roboto;sans-serif" w:hAnsi="Roboto;sans-serif"/>
          <w:color w:val="212529"/>
          <w:sz w:val="28"/>
          <w:szCs w:val="28"/>
        </w:rPr>
        <w:br/>
      </w:r>
      <w:r>
        <w:rPr>
          <w:rFonts w:ascii="Roboto;sans-serif" w:hAnsi="Roboto;sans-serif"/>
          <w:b/>
          <w:color w:val="212529"/>
          <w:sz w:val="28"/>
          <w:szCs w:val="28"/>
        </w:rPr>
        <w:t>В стоимость тура включено:</w:t>
      </w:r>
      <w:r>
        <w:rPr>
          <w:rFonts w:ascii="Roboto;sans-serif" w:hAnsi="Roboto;sans-serif"/>
          <w:b/>
          <w:color w:val="212529"/>
          <w:sz w:val="28"/>
          <w:szCs w:val="28"/>
        </w:rPr>
        <w:br/>
      </w:r>
      <w:r>
        <w:rPr>
          <w:rFonts w:ascii="Roboto;sans-serif" w:hAnsi="Roboto;sans-serif"/>
          <w:color w:val="212529"/>
          <w:sz w:val="28"/>
          <w:szCs w:val="28"/>
        </w:rPr>
        <w:t>- трансфер аэропорт – отель – аэропорт</w:t>
      </w:r>
      <w:r>
        <w:rPr>
          <w:rFonts w:ascii="Roboto;sans-serif" w:hAnsi="Roboto;sans-serif"/>
          <w:color w:val="212529"/>
          <w:sz w:val="28"/>
          <w:szCs w:val="28"/>
        </w:rPr>
        <w:br/>
        <w:t>- транспортное обслуживание по программе</w:t>
      </w:r>
      <w:r>
        <w:rPr>
          <w:rFonts w:ascii="Roboto;sans-serif" w:hAnsi="Roboto;sans-serif"/>
          <w:color w:val="212529"/>
          <w:sz w:val="28"/>
          <w:szCs w:val="28"/>
        </w:rPr>
        <w:br/>
        <w:t>- проживание в гостиницах,</w:t>
      </w:r>
      <w:r>
        <w:rPr>
          <w:rFonts w:ascii="Roboto;sans-serif" w:hAnsi="Roboto;sans-serif"/>
          <w:color w:val="212529"/>
          <w:sz w:val="28"/>
          <w:szCs w:val="28"/>
        </w:rPr>
        <w:br/>
        <w:t>- питание по программе тура (HB)</w:t>
      </w:r>
      <w:r>
        <w:rPr>
          <w:rFonts w:ascii="Roboto;sans-serif" w:hAnsi="Roboto;sans-serif"/>
          <w:color w:val="212529"/>
          <w:sz w:val="28"/>
          <w:szCs w:val="28"/>
        </w:rPr>
        <w:br/>
        <w:t>- экскурсионное обслуживание по программе</w:t>
      </w:r>
      <w:r>
        <w:rPr>
          <w:rFonts w:ascii="Roboto;sans-serif" w:hAnsi="Roboto;sans-serif"/>
          <w:color w:val="212529"/>
          <w:sz w:val="28"/>
          <w:szCs w:val="28"/>
        </w:rPr>
        <w:br/>
        <w:t>- входные билеты в музеи</w:t>
      </w:r>
      <w:r>
        <w:rPr>
          <w:rFonts w:ascii="Roboto;sans-serif" w:hAnsi="Roboto;sans-serif"/>
          <w:color w:val="212529"/>
          <w:sz w:val="28"/>
          <w:szCs w:val="28"/>
        </w:rPr>
        <w:br/>
        <w:t>- катание на катере по каньону</w:t>
      </w:r>
      <w:r>
        <w:rPr>
          <w:rFonts w:ascii="Roboto;sans-serif" w:hAnsi="Roboto;sans-serif"/>
          <w:color w:val="212529"/>
          <w:sz w:val="28"/>
          <w:szCs w:val="28"/>
        </w:rPr>
        <w:br/>
        <w:t>- страховка на время тура</w:t>
      </w:r>
    </w:p>
    <w:p w14:paraId="7580C810" w14:textId="77777777" w:rsidR="00AF25E3" w:rsidRDefault="00000000">
      <w:pPr>
        <w:pStyle w:val="a1"/>
        <w:widowControl/>
        <w:spacing w:after="240"/>
        <w:rPr>
          <w:rFonts w:ascii="Roboto;sans-serif" w:hAnsi="Roboto;sans-serif"/>
          <w:color w:val="212529"/>
          <w:sz w:val="28"/>
          <w:szCs w:val="28"/>
        </w:rPr>
      </w:pPr>
      <w:r>
        <w:rPr>
          <w:rFonts w:ascii="Roboto;sans-serif" w:hAnsi="Roboto;sans-serif"/>
          <w:b/>
          <w:color w:val="212529"/>
          <w:sz w:val="28"/>
          <w:szCs w:val="28"/>
        </w:rPr>
        <w:t>Дополнительно оплачивается:</w:t>
      </w:r>
      <w:r>
        <w:rPr>
          <w:rFonts w:ascii="Roboto;sans-serif" w:hAnsi="Roboto;sans-serif"/>
          <w:b/>
          <w:color w:val="212529"/>
          <w:sz w:val="28"/>
          <w:szCs w:val="28"/>
        </w:rPr>
        <w:br/>
      </w:r>
      <w:r>
        <w:rPr>
          <w:rFonts w:ascii="Roboto;sans-serif" w:hAnsi="Roboto;sans-serif"/>
          <w:color w:val="212529"/>
          <w:sz w:val="28"/>
          <w:szCs w:val="28"/>
        </w:rPr>
        <w:t>- сувениры</w:t>
      </w:r>
      <w:r>
        <w:rPr>
          <w:rFonts w:ascii="Roboto;sans-serif" w:hAnsi="Roboto;sans-serif"/>
          <w:color w:val="212529"/>
          <w:sz w:val="28"/>
          <w:szCs w:val="28"/>
        </w:rPr>
        <w:br/>
      </w:r>
      <w:r>
        <w:rPr>
          <w:rFonts w:ascii="Roboto;sans-serif" w:hAnsi="Roboto;sans-serif"/>
          <w:b/>
          <w:color w:val="212529"/>
          <w:sz w:val="28"/>
          <w:szCs w:val="28"/>
        </w:rPr>
        <w:t>- </w:t>
      </w:r>
      <w:r>
        <w:rPr>
          <w:rFonts w:ascii="Roboto;sans-serif" w:hAnsi="Roboto;sans-serif"/>
          <w:color w:val="212529"/>
          <w:sz w:val="28"/>
          <w:szCs w:val="28"/>
        </w:rPr>
        <w:t>проезд до /из Махачкалы - домой (авиа или ж/д).</w:t>
      </w:r>
    </w:p>
    <w:p w14:paraId="7580C811" w14:textId="77777777" w:rsidR="00AF25E3" w:rsidRDefault="00000000">
      <w:pPr>
        <w:pStyle w:val="a1"/>
        <w:widowControl/>
        <w:spacing w:after="240"/>
      </w:pPr>
      <w:r>
        <w:rPr>
          <w:rStyle w:val="a7"/>
          <w:rFonts w:ascii="Roboto;sans-serif" w:hAnsi="Roboto;sans-serif"/>
          <w:b/>
          <w:i w:val="0"/>
          <w:color w:val="212529"/>
          <w:sz w:val="28"/>
          <w:szCs w:val="28"/>
        </w:rPr>
        <w:t>Внимание! В связи с погодными условиями в целях безопасности Туроператор оставляет за собой право изменить экскурсионную программу.</w:t>
      </w:r>
    </w:p>
    <w:p w14:paraId="7580C812" w14:textId="77777777" w:rsidR="00AF25E3" w:rsidRDefault="00000000">
      <w:pPr>
        <w:pStyle w:val="a1"/>
        <w:widowControl/>
        <w:spacing w:after="240"/>
      </w:pPr>
      <w:r>
        <w:rPr>
          <w:rStyle w:val="a5"/>
          <w:rFonts w:ascii="Roboto;sans-serif" w:hAnsi="Roboto;sans-serif"/>
          <w:color w:val="212529"/>
          <w:sz w:val="28"/>
          <w:szCs w:val="28"/>
        </w:rPr>
        <w:t>Информация по месту и времени встречи в первый день участники тура получают от гида.</w:t>
      </w:r>
    </w:p>
    <w:p w14:paraId="7580C813" w14:textId="77777777" w:rsidR="00AF25E3" w:rsidRDefault="00000000">
      <w:pPr>
        <w:pStyle w:val="a1"/>
        <w:widowControl/>
        <w:spacing w:after="240"/>
      </w:pPr>
      <w:r>
        <w:rPr>
          <w:rStyle w:val="a5"/>
          <w:rFonts w:ascii="Roboto;sans-serif" w:hAnsi="Roboto;sans-serif"/>
          <w:color w:val="212529"/>
          <w:sz w:val="28"/>
          <w:szCs w:val="28"/>
        </w:rPr>
        <w:t xml:space="preserve">Накануне вечером в групповом чате мессенджера </w:t>
      </w:r>
      <w:proofErr w:type="spellStart"/>
      <w:r>
        <w:rPr>
          <w:rStyle w:val="a5"/>
          <w:rFonts w:ascii="Roboto;sans-serif" w:hAnsi="Roboto;sans-serif"/>
          <w:color w:val="212529"/>
          <w:sz w:val="28"/>
          <w:szCs w:val="28"/>
        </w:rPr>
        <w:t>Whatsapp</w:t>
      </w:r>
      <w:proofErr w:type="spellEnd"/>
      <w:r>
        <w:rPr>
          <w:rStyle w:val="a5"/>
          <w:rFonts w:ascii="Roboto;sans-serif" w:hAnsi="Roboto;sans-serif"/>
          <w:color w:val="212529"/>
          <w:sz w:val="28"/>
          <w:szCs w:val="28"/>
        </w:rPr>
        <w:t xml:space="preserve"> после 18–</w:t>
      </w:r>
      <w:proofErr w:type="gramStart"/>
      <w:r>
        <w:rPr>
          <w:rStyle w:val="a5"/>
          <w:rFonts w:ascii="Roboto;sans-serif" w:hAnsi="Roboto;sans-serif"/>
          <w:color w:val="212529"/>
          <w:sz w:val="28"/>
          <w:szCs w:val="28"/>
        </w:rPr>
        <w:t>00  до</w:t>
      </w:r>
      <w:proofErr w:type="gramEnd"/>
      <w:r>
        <w:rPr>
          <w:rStyle w:val="a5"/>
          <w:rFonts w:ascii="Roboto;sans-serif" w:hAnsi="Roboto;sans-serif"/>
          <w:color w:val="212529"/>
          <w:sz w:val="28"/>
          <w:szCs w:val="28"/>
        </w:rPr>
        <w:t xml:space="preserve"> 20-00</w:t>
      </w:r>
    </w:p>
    <w:p w14:paraId="7580C814" w14:textId="77777777" w:rsidR="00AF25E3" w:rsidRDefault="00AF25E3">
      <w:pPr>
        <w:pStyle w:val="a1"/>
        <w:widowControl/>
        <w:spacing w:after="240"/>
        <w:rPr>
          <w:rFonts w:ascii="Times New Roman" w:hAnsi="Times New Roman"/>
          <w:sz w:val="28"/>
          <w:szCs w:val="28"/>
        </w:rPr>
      </w:pPr>
    </w:p>
    <w:p w14:paraId="7580C815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6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7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8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9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A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B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C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D" w14:textId="77777777" w:rsidR="00AF25E3" w:rsidRDefault="00AF25E3">
      <w:pPr>
        <w:pStyle w:val="a1"/>
        <w:rPr>
          <w:rFonts w:ascii="Times New Roman" w:hAnsi="Times New Roman"/>
          <w:sz w:val="28"/>
          <w:szCs w:val="28"/>
        </w:rPr>
      </w:pPr>
    </w:p>
    <w:p w14:paraId="7580C81E" w14:textId="77777777" w:rsidR="00AF25E3" w:rsidRDefault="00AF25E3">
      <w:pPr>
        <w:pStyle w:val="a1"/>
      </w:pPr>
    </w:p>
    <w:p w14:paraId="7580C81F" w14:textId="77777777" w:rsidR="00AF25E3" w:rsidRDefault="00AF25E3">
      <w:pPr>
        <w:pStyle w:val="a1"/>
      </w:pPr>
    </w:p>
    <w:p w14:paraId="7580C820" w14:textId="77777777" w:rsidR="00AF25E3" w:rsidRDefault="00AF25E3">
      <w:pPr>
        <w:pStyle w:val="a1"/>
      </w:pPr>
    </w:p>
    <w:p w14:paraId="7580C821" w14:textId="77777777" w:rsidR="00AF25E3" w:rsidRDefault="00AF25E3">
      <w:pPr>
        <w:pStyle w:val="a1"/>
      </w:pPr>
    </w:p>
    <w:p w14:paraId="7580C822" w14:textId="77777777" w:rsidR="00AF25E3" w:rsidRDefault="00AF25E3">
      <w:pPr>
        <w:pStyle w:val="a1"/>
      </w:pPr>
    </w:p>
    <w:p w14:paraId="7580C823" w14:textId="77777777" w:rsidR="00AF25E3" w:rsidRDefault="00AF25E3">
      <w:pPr>
        <w:pStyle w:val="a1"/>
      </w:pPr>
    </w:p>
    <w:p w14:paraId="7580C824" w14:textId="77777777" w:rsidR="00AF25E3" w:rsidRDefault="00AF25E3">
      <w:pPr>
        <w:pStyle w:val="a1"/>
      </w:pPr>
    </w:p>
    <w:p w14:paraId="7580C825" w14:textId="77777777" w:rsidR="00AF25E3" w:rsidRDefault="00AF25E3">
      <w:pPr>
        <w:pStyle w:val="a1"/>
      </w:pPr>
    </w:p>
    <w:p w14:paraId="7580C826" w14:textId="77777777" w:rsidR="00AF25E3" w:rsidRDefault="00AF25E3">
      <w:pPr>
        <w:pStyle w:val="a1"/>
      </w:pPr>
    </w:p>
    <w:p w14:paraId="7580C827" w14:textId="77777777" w:rsidR="00AF25E3" w:rsidRDefault="00AF25E3">
      <w:pPr>
        <w:pStyle w:val="a1"/>
      </w:pPr>
    </w:p>
    <w:p w14:paraId="7580C828" w14:textId="77777777" w:rsidR="00AF25E3" w:rsidRDefault="00AF25E3">
      <w:pPr>
        <w:pStyle w:val="a1"/>
      </w:pPr>
    </w:p>
    <w:p w14:paraId="7580C829" w14:textId="77777777" w:rsidR="00AF25E3" w:rsidRDefault="00AF25E3">
      <w:pPr>
        <w:pStyle w:val="a1"/>
      </w:pPr>
    </w:p>
    <w:p w14:paraId="7580C82A" w14:textId="77777777" w:rsidR="00AF25E3" w:rsidRDefault="00AF25E3">
      <w:pPr>
        <w:pStyle w:val="a1"/>
      </w:pPr>
    </w:p>
    <w:p w14:paraId="7580C82B" w14:textId="77777777" w:rsidR="00AF25E3" w:rsidRDefault="00AF25E3">
      <w:pPr>
        <w:pStyle w:val="a1"/>
      </w:pPr>
    </w:p>
    <w:p w14:paraId="7580C82C" w14:textId="77777777" w:rsidR="00AF25E3" w:rsidRDefault="00AF25E3">
      <w:pPr>
        <w:pStyle w:val="a1"/>
      </w:pPr>
    </w:p>
    <w:p w14:paraId="7580C82D" w14:textId="77777777" w:rsidR="00AF25E3" w:rsidRDefault="00AF25E3">
      <w:pPr>
        <w:pStyle w:val="a1"/>
      </w:pPr>
    </w:p>
    <w:p w14:paraId="7580C82E" w14:textId="77777777" w:rsidR="00AF25E3" w:rsidRDefault="00AF25E3">
      <w:pPr>
        <w:pStyle w:val="a1"/>
      </w:pPr>
    </w:p>
    <w:p w14:paraId="7580C82F" w14:textId="77777777" w:rsidR="00AF25E3" w:rsidRDefault="00AF25E3">
      <w:pPr>
        <w:pStyle w:val="a1"/>
      </w:pPr>
    </w:p>
    <w:p w14:paraId="7580C830" w14:textId="77777777" w:rsidR="00AF25E3" w:rsidRDefault="00AF25E3">
      <w:pPr>
        <w:pStyle w:val="a1"/>
      </w:pPr>
    </w:p>
    <w:p w14:paraId="7580C831" w14:textId="77777777" w:rsidR="00AF25E3" w:rsidRDefault="00AF25E3">
      <w:pPr>
        <w:pStyle w:val="a1"/>
      </w:pPr>
    </w:p>
    <w:p w14:paraId="7580C832" w14:textId="77777777" w:rsidR="00AF25E3" w:rsidRDefault="00AF25E3">
      <w:pPr>
        <w:pStyle w:val="a1"/>
      </w:pPr>
    </w:p>
    <w:sectPr w:rsidR="00AF25E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B9C"/>
    <w:multiLevelType w:val="multilevel"/>
    <w:tmpl w:val="A3BCD6C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42E930DE"/>
    <w:multiLevelType w:val="multilevel"/>
    <w:tmpl w:val="C79EAB7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43CD62A7"/>
    <w:multiLevelType w:val="multilevel"/>
    <w:tmpl w:val="F2346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885922"/>
    <w:multiLevelType w:val="multilevel"/>
    <w:tmpl w:val="4C12AA4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 w15:restartNumberingAfterBreak="0">
    <w:nsid w:val="687E7DEA"/>
    <w:multiLevelType w:val="multilevel"/>
    <w:tmpl w:val="B3788D3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7E00236C"/>
    <w:multiLevelType w:val="multilevel"/>
    <w:tmpl w:val="61C8D22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27875860">
    <w:abstractNumId w:val="4"/>
  </w:num>
  <w:num w:numId="2" w16cid:durableId="1015691564">
    <w:abstractNumId w:val="0"/>
  </w:num>
  <w:num w:numId="3" w16cid:durableId="87312507">
    <w:abstractNumId w:val="1"/>
  </w:num>
  <w:num w:numId="4" w16cid:durableId="1619263790">
    <w:abstractNumId w:val="3"/>
  </w:num>
  <w:num w:numId="5" w16cid:durableId="1313216942">
    <w:abstractNumId w:val="5"/>
  </w:num>
  <w:num w:numId="6" w16cid:durableId="79687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E3"/>
    <w:rsid w:val="005A76E5"/>
    <w:rsid w:val="0061408E"/>
    <w:rsid w:val="00734DBF"/>
    <w:rsid w:val="00830E9E"/>
    <w:rsid w:val="00AF25E3"/>
    <w:rsid w:val="00CD4E97"/>
    <w:rsid w:val="00CF7526"/>
    <w:rsid w:val="00D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C7D7"/>
  <w15:docId w15:val="{B2B25E03-BB1D-4059-BEEF-6D4E01DC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  <w:rPr>
      <w:lang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basedOn w:val="a2"/>
    <w:uiPriority w:val="99"/>
    <w:unhideWhenUsed/>
    <w:rsid w:val="00CD4E97"/>
    <w:rPr>
      <w:color w:val="0563C1" w:themeColor="hyperlink"/>
      <w:u w:val="single"/>
    </w:rPr>
  </w:style>
  <w:style w:type="character" w:styleId="ae">
    <w:name w:val="Unresolved Mention"/>
    <w:basedOn w:val="a2"/>
    <w:uiPriority w:val="99"/>
    <w:semiHidden/>
    <w:unhideWhenUsed/>
    <w:rsid w:val="00CD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travel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5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/>
  <dc:description/>
  <cp:lastModifiedBy>Татьяна Карпова</cp:lastModifiedBy>
  <cp:revision>9</cp:revision>
  <dcterms:created xsi:type="dcterms:W3CDTF">2023-01-12T12:37:00Z</dcterms:created>
  <dcterms:modified xsi:type="dcterms:W3CDTF">2023-01-12T12:42:00Z</dcterms:modified>
  <dc:language>ru-RU</dc:language>
</cp:coreProperties>
</file>